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82" w:rsidRDefault="00941082" w:rsidP="00941082">
      <w:pPr>
        <w:jc w:val="center"/>
      </w:pPr>
    </w:p>
    <w:p w:rsidR="00C2130A" w:rsidRDefault="009430AC" w:rsidP="009430AC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218F830B" wp14:editId="19A2EEAD">
            <wp:extent cx="5732145" cy="1077586"/>
            <wp:effectExtent l="0" t="0" r="1905" b="8890"/>
            <wp:docPr id="2" name="Picture 2" descr="http://ppkensington.co.uk/PRONTAPRINT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pkensington.co.uk/PRONTAPRINT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7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0A" w:rsidRDefault="00C2130A" w:rsidP="00941082">
      <w:pPr>
        <w:jc w:val="center"/>
      </w:pPr>
    </w:p>
    <w:p w:rsidR="00C2130A" w:rsidRDefault="00C2130A" w:rsidP="00941082">
      <w:pPr>
        <w:jc w:val="center"/>
      </w:pPr>
    </w:p>
    <w:p w:rsidR="00C2130A" w:rsidRPr="009430AC" w:rsidRDefault="00C2130A" w:rsidP="00941082">
      <w:pPr>
        <w:jc w:val="center"/>
        <w:rPr>
          <w:rFonts w:ascii="Comic Sans MS" w:hAnsi="Comic Sans MS"/>
          <w:b/>
          <w:color w:val="632423" w:themeColor="accent2" w:themeShade="80"/>
          <w:sz w:val="40"/>
          <w:szCs w:val="40"/>
        </w:rPr>
      </w:pPr>
      <w:r w:rsidRPr="009430AC">
        <w:rPr>
          <w:rFonts w:ascii="Comic Sans MS" w:hAnsi="Comic Sans MS"/>
          <w:b/>
          <w:color w:val="632423" w:themeColor="accent2" w:themeShade="80"/>
          <w:sz w:val="40"/>
          <w:szCs w:val="40"/>
        </w:rPr>
        <w:t>COMPANY PROFILE</w:t>
      </w:r>
    </w:p>
    <w:p w:rsidR="00C2130A" w:rsidRPr="00C2130A" w:rsidRDefault="00C2130A" w:rsidP="00941082">
      <w:pPr>
        <w:jc w:val="center"/>
        <w:rPr>
          <w:rFonts w:ascii="Baskerville Old Face" w:hAnsi="Baskerville Old Face"/>
          <w:sz w:val="40"/>
          <w:szCs w:val="40"/>
        </w:rPr>
      </w:pPr>
    </w:p>
    <w:p w:rsidR="00C2130A" w:rsidRDefault="00C2130A" w:rsidP="00941082">
      <w:pPr>
        <w:jc w:val="center"/>
      </w:pPr>
    </w:p>
    <w:p w:rsidR="00941082" w:rsidRDefault="00941082" w:rsidP="00941082">
      <w:pPr>
        <w:jc w:val="center"/>
      </w:pPr>
    </w:p>
    <w:p w:rsidR="00941082" w:rsidRDefault="00C2130A" w:rsidP="009430AC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6109D05A" wp14:editId="508B082D">
            <wp:extent cx="6040763" cy="2782957"/>
            <wp:effectExtent l="0" t="0" r="0" b="0"/>
            <wp:docPr id="1" name="Picture 1" descr="C:\Users\Natania\Pictures\pro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nia\Pictures\pront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398" cy="278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82" w:rsidRDefault="00941082" w:rsidP="00941082">
      <w:pPr>
        <w:jc w:val="center"/>
      </w:pPr>
    </w:p>
    <w:p w:rsidR="00941082" w:rsidRDefault="00941082" w:rsidP="00941082">
      <w:pPr>
        <w:jc w:val="center"/>
      </w:pPr>
    </w:p>
    <w:p w:rsidR="00941082" w:rsidRPr="009430AC" w:rsidRDefault="00C2130A" w:rsidP="009430AC">
      <w:pPr>
        <w:tabs>
          <w:tab w:val="left" w:pos="626"/>
          <w:tab w:val="center" w:pos="4513"/>
        </w:tabs>
        <w:jc w:val="center"/>
        <w:rPr>
          <w:rFonts w:ascii="Comic Sans MS" w:hAnsi="Comic Sans MS"/>
          <w:color w:val="632423" w:themeColor="accent2" w:themeShade="80"/>
          <w:sz w:val="50"/>
          <w:szCs w:val="50"/>
        </w:rPr>
      </w:pPr>
      <w:r w:rsidRPr="009430AC">
        <w:rPr>
          <w:rFonts w:ascii="Comic Sans MS" w:hAnsi="Comic Sans MS"/>
          <w:color w:val="632423" w:themeColor="accent2" w:themeShade="80"/>
          <w:sz w:val="50"/>
          <w:szCs w:val="50"/>
        </w:rPr>
        <w:t>TRUSTED TO DELIVER EVERY TIME</w:t>
      </w:r>
    </w:p>
    <w:p w:rsidR="00941082" w:rsidRPr="009430AC" w:rsidRDefault="00941082" w:rsidP="00941082">
      <w:pPr>
        <w:jc w:val="center"/>
        <w:rPr>
          <w:color w:val="632423" w:themeColor="accent2" w:themeShade="80"/>
        </w:rPr>
      </w:pPr>
    </w:p>
    <w:p w:rsidR="00941082" w:rsidRDefault="00941082" w:rsidP="00941082">
      <w:pPr>
        <w:jc w:val="center"/>
      </w:pPr>
    </w:p>
    <w:p w:rsidR="00941082" w:rsidRDefault="00941082" w:rsidP="00941082">
      <w:pPr>
        <w:jc w:val="center"/>
      </w:pPr>
    </w:p>
    <w:p w:rsidR="00941082" w:rsidRDefault="00941082" w:rsidP="00941082">
      <w:pPr>
        <w:jc w:val="center"/>
      </w:pPr>
    </w:p>
    <w:p w:rsidR="00941082" w:rsidRDefault="00941082" w:rsidP="00941082">
      <w:pPr>
        <w:jc w:val="center"/>
      </w:pPr>
    </w:p>
    <w:p w:rsidR="00941082" w:rsidRDefault="00941082" w:rsidP="00941082">
      <w:pPr>
        <w:jc w:val="center"/>
      </w:pPr>
    </w:p>
    <w:p w:rsidR="00941082" w:rsidRDefault="00941082" w:rsidP="00941082">
      <w:pPr>
        <w:jc w:val="center"/>
      </w:pPr>
    </w:p>
    <w:p w:rsidR="00941082" w:rsidRDefault="00941082" w:rsidP="00640A1D"/>
    <w:p w:rsidR="00941082" w:rsidRPr="009430AC" w:rsidRDefault="00C2130A" w:rsidP="00C2130A">
      <w:pPr>
        <w:rPr>
          <w:rFonts w:ascii="Comic Sans MS" w:hAnsi="Comic Sans MS"/>
          <w:b/>
          <w:color w:val="632423" w:themeColor="accent2" w:themeShade="80"/>
          <w:sz w:val="40"/>
          <w:szCs w:val="40"/>
        </w:rPr>
      </w:pPr>
      <w:r w:rsidRPr="009430AC">
        <w:rPr>
          <w:rFonts w:ascii="Comic Sans MS" w:hAnsi="Comic Sans MS"/>
          <w:b/>
          <w:color w:val="632423" w:themeColor="accent2" w:themeShade="80"/>
          <w:sz w:val="40"/>
          <w:szCs w:val="40"/>
        </w:rPr>
        <w:t>Company Overview</w:t>
      </w:r>
    </w:p>
    <w:p w:rsidR="006D4C0D" w:rsidRDefault="007D25F3" w:rsidP="00C2130A">
      <w:pPr>
        <w:rPr>
          <w:rFonts w:ascii="Comic Sans MS" w:hAnsi="Comic Sans MS"/>
          <w:sz w:val="30"/>
          <w:szCs w:val="30"/>
        </w:rPr>
      </w:pPr>
      <w:proofErr w:type="spellStart"/>
      <w:r w:rsidRPr="00E73F6C">
        <w:rPr>
          <w:rFonts w:ascii="Comic Sans MS" w:hAnsi="Comic Sans MS"/>
          <w:sz w:val="30"/>
          <w:szCs w:val="30"/>
        </w:rPr>
        <w:t>ProntaPrint</w:t>
      </w:r>
      <w:proofErr w:type="spellEnd"/>
      <w:r w:rsidRPr="00E73F6C">
        <w:rPr>
          <w:rFonts w:ascii="Comic Sans MS" w:hAnsi="Comic Sans MS"/>
          <w:sz w:val="30"/>
          <w:szCs w:val="30"/>
        </w:rPr>
        <w:t xml:space="preserve"> has be</w:t>
      </w:r>
      <w:r w:rsidR="00716FAB">
        <w:rPr>
          <w:rFonts w:ascii="Comic Sans MS" w:hAnsi="Comic Sans MS"/>
          <w:sz w:val="30"/>
          <w:szCs w:val="30"/>
        </w:rPr>
        <w:t xml:space="preserve">en in business since </w:t>
      </w:r>
      <w:r w:rsidR="00344467">
        <w:rPr>
          <w:rFonts w:ascii="Comic Sans MS" w:hAnsi="Comic Sans MS"/>
          <w:sz w:val="30"/>
          <w:szCs w:val="30"/>
        </w:rPr>
        <w:t xml:space="preserve">in Polokwane </w:t>
      </w:r>
      <w:r w:rsidR="00716FAB">
        <w:rPr>
          <w:rFonts w:ascii="Comic Sans MS" w:hAnsi="Comic Sans MS"/>
          <w:sz w:val="30"/>
          <w:szCs w:val="30"/>
        </w:rPr>
        <w:t xml:space="preserve">1986. </w:t>
      </w:r>
      <w:r w:rsidR="00713533">
        <w:rPr>
          <w:rFonts w:ascii="Comic Sans MS" w:hAnsi="Comic Sans MS"/>
          <w:sz w:val="30"/>
          <w:szCs w:val="30"/>
        </w:rPr>
        <w:t>Their</w:t>
      </w:r>
      <w:r w:rsidRPr="00E73F6C">
        <w:rPr>
          <w:rFonts w:ascii="Comic Sans MS" w:hAnsi="Comic Sans MS"/>
          <w:sz w:val="30"/>
          <w:szCs w:val="30"/>
        </w:rPr>
        <w:t xml:space="preserve"> iconic status and solid reputation </w:t>
      </w:r>
      <w:r w:rsidR="00716FAB">
        <w:rPr>
          <w:rFonts w:ascii="Comic Sans MS" w:hAnsi="Comic Sans MS"/>
          <w:sz w:val="30"/>
          <w:szCs w:val="30"/>
        </w:rPr>
        <w:t>is</w:t>
      </w:r>
      <w:r w:rsidRPr="00E73F6C">
        <w:rPr>
          <w:rFonts w:ascii="Comic Sans MS" w:hAnsi="Comic Sans MS"/>
          <w:sz w:val="30"/>
          <w:szCs w:val="30"/>
        </w:rPr>
        <w:t xml:space="preserve"> </w:t>
      </w:r>
      <w:r w:rsidR="00344467">
        <w:rPr>
          <w:rFonts w:ascii="Comic Sans MS" w:hAnsi="Comic Sans MS"/>
          <w:sz w:val="30"/>
          <w:szCs w:val="30"/>
        </w:rPr>
        <w:t>well earned and based</w:t>
      </w:r>
      <w:r w:rsidRPr="00E73F6C">
        <w:rPr>
          <w:rFonts w:ascii="Comic Sans MS" w:hAnsi="Comic Sans MS"/>
          <w:sz w:val="30"/>
          <w:szCs w:val="30"/>
        </w:rPr>
        <w:t xml:space="preserve"> </w:t>
      </w:r>
      <w:r w:rsidR="00344467">
        <w:rPr>
          <w:rFonts w:ascii="Comic Sans MS" w:hAnsi="Comic Sans MS"/>
          <w:sz w:val="30"/>
          <w:szCs w:val="30"/>
        </w:rPr>
        <w:t xml:space="preserve">squarely </w:t>
      </w:r>
      <w:r w:rsidR="00713533">
        <w:rPr>
          <w:rFonts w:ascii="Comic Sans MS" w:hAnsi="Comic Sans MS"/>
          <w:sz w:val="30"/>
          <w:szCs w:val="30"/>
        </w:rPr>
        <w:t>on their</w:t>
      </w:r>
      <w:r w:rsidRPr="00E73F6C">
        <w:rPr>
          <w:rFonts w:ascii="Comic Sans MS" w:hAnsi="Comic Sans MS"/>
          <w:sz w:val="30"/>
          <w:szCs w:val="30"/>
        </w:rPr>
        <w:t xml:space="preserve"> commitment</w:t>
      </w:r>
      <w:r w:rsidR="00716FAB">
        <w:rPr>
          <w:rFonts w:ascii="Comic Sans MS" w:hAnsi="Comic Sans MS"/>
          <w:sz w:val="30"/>
          <w:szCs w:val="30"/>
        </w:rPr>
        <w:t xml:space="preserve"> to customer</w:t>
      </w:r>
      <w:r w:rsidRPr="00E73F6C">
        <w:rPr>
          <w:rFonts w:ascii="Comic Sans MS" w:hAnsi="Comic Sans MS"/>
          <w:sz w:val="30"/>
          <w:szCs w:val="30"/>
        </w:rPr>
        <w:t xml:space="preserve"> service.</w:t>
      </w:r>
      <w:r w:rsidR="00716FAB">
        <w:rPr>
          <w:rFonts w:ascii="Comic Sans MS" w:hAnsi="Comic Sans MS"/>
          <w:sz w:val="30"/>
          <w:szCs w:val="30"/>
        </w:rPr>
        <w:t xml:space="preserve"> </w:t>
      </w:r>
    </w:p>
    <w:p w:rsidR="007D25F3" w:rsidRDefault="006D4C0D" w:rsidP="00C2130A">
      <w:pPr>
        <w:rPr>
          <w:rFonts w:ascii="Comic Sans MS" w:hAnsi="Comic Sans MS"/>
          <w:sz w:val="30"/>
          <w:szCs w:val="30"/>
        </w:rPr>
      </w:pPr>
      <w:proofErr w:type="spellStart"/>
      <w:r>
        <w:rPr>
          <w:rFonts w:ascii="Comic Sans MS" w:hAnsi="Comic Sans MS"/>
          <w:sz w:val="30"/>
          <w:szCs w:val="30"/>
        </w:rPr>
        <w:t>ProntaPrint</w:t>
      </w:r>
      <w:proofErr w:type="spellEnd"/>
      <w:r>
        <w:rPr>
          <w:rFonts w:ascii="Comic Sans MS" w:hAnsi="Comic Sans MS"/>
          <w:sz w:val="30"/>
          <w:szCs w:val="30"/>
        </w:rPr>
        <w:t xml:space="preserve"> employs 12 staff members, most have been with the business for more than 15 years. This bears testament to the fact that the business has created a healthy happy working environment where the staff are encouraged to grow and be part of the success of the business. </w:t>
      </w:r>
    </w:p>
    <w:p w:rsidR="006D4C0D" w:rsidRPr="00E73F6C" w:rsidRDefault="006D4C0D" w:rsidP="00C2130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With a combination of the latest machinery and the skilled enthusiastic employee compliment, </w:t>
      </w:r>
      <w:proofErr w:type="spellStart"/>
      <w:r>
        <w:rPr>
          <w:rFonts w:ascii="Comic Sans MS" w:hAnsi="Comic Sans MS"/>
          <w:sz w:val="30"/>
          <w:szCs w:val="30"/>
        </w:rPr>
        <w:t>ProntaPrint</w:t>
      </w:r>
      <w:proofErr w:type="spellEnd"/>
      <w:r>
        <w:rPr>
          <w:rFonts w:ascii="Comic Sans MS" w:hAnsi="Comic Sans MS"/>
          <w:sz w:val="30"/>
          <w:szCs w:val="30"/>
        </w:rPr>
        <w:t xml:space="preserve"> has the ability to handle any workload, promptly and proficiently to ensure their customers always receive the finished product well within their deadlines.</w:t>
      </w:r>
    </w:p>
    <w:p w:rsidR="007D25F3" w:rsidRPr="00E73F6C" w:rsidRDefault="007D25F3" w:rsidP="00C2130A">
      <w:pPr>
        <w:rPr>
          <w:rFonts w:ascii="Comic Sans MS" w:hAnsi="Comic Sans MS"/>
          <w:sz w:val="30"/>
          <w:szCs w:val="30"/>
        </w:rPr>
      </w:pPr>
      <w:proofErr w:type="spellStart"/>
      <w:r w:rsidRPr="00E73F6C">
        <w:rPr>
          <w:rFonts w:ascii="Comic Sans MS" w:hAnsi="Comic Sans MS"/>
          <w:sz w:val="30"/>
          <w:szCs w:val="30"/>
        </w:rPr>
        <w:t>ProntaPrint</w:t>
      </w:r>
      <w:proofErr w:type="spellEnd"/>
      <w:r w:rsidRPr="00E73F6C">
        <w:rPr>
          <w:rFonts w:ascii="Comic Sans MS" w:hAnsi="Comic Sans MS"/>
          <w:sz w:val="30"/>
          <w:szCs w:val="30"/>
        </w:rPr>
        <w:t xml:space="preserve"> is set apart </w:t>
      </w:r>
      <w:r w:rsidR="00E73F6C" w:rsidRPr="00E73F6C">
        <w:rPr>
          <w:rFonts w:ascii="Comic Sans MS" w:hAnsi="Comic Sans MS"/>
          <w:sz w:val="30"/>
          <w:szCs w:val="30"/>
        </w:rPr>
        <w:t>by the</w:t>
      </w:r>
      <w:r w:rsidRPr="00E73F6C">
        <w:rPr>
          <w:rFonts w:ascii="Comic Sans MS" w:hAnsi="Comic Sans MS"/>
          <w:sz w:val="30"/>
          <w:szCs w:val="30"/>
        </w:rPr>
        <w:t xml:space="preserve"> quality of our finished product. Our focus is </w:t>
      </w:r>
      <w:r w:rsidR="00344467">
        <w:rPr>
          <w:rFonts w:ascii="Comic Sans MS" w:hAnsi="Comic Sans MS"/>
          <w:sz w:val="30"/>
          <w:szCs w:val="30"/>
        </w:rPr>
        <w:t>built on having</w:t>
      </w:r>
      <w:r w:rsidRPr="00E73F6C">
        <w:rPr>
          <w:rFonts w:ascii="Comic Sans MS" w:hAnsi="Comic Sans MS"/>
          <w:sz w:val="30"/>
          <w:szCs w:val="30"/>
        </w:rPr>
        <w:t xml:space="preserve"> long-term relationships with our customers.</w:t>
      </w:r>
    </w:p>
    <w:p w:rsidR="00713533" w:rsidRDefault="00713533" w:rsidP="00C2130A">
      <w:pPr>
        <w:rPr>
          <w:rFonts w:ascii="Comic Sans MS" w:hAnsi="Comic Sans MS"/>
          <w:b/>
          <w:color w:val="632423" w:themeColor="accent2" w:themeShade="80"/>
          <w:sz w:val="40"/>
          <w:szCs w:val="40"/>
        </w:rPr>
      </w:pPr>
    </w:p>
    <w:p w:rsidR="00640A1D" w:rsidRPr="009430AC" w:rsidRDefault="00640A1D" w:rsidP="00C2130A">
      <w:pPr>
        <w:rPr>
          <w:rFonts w:ascii="Comic Sans MS" w:hAnsi="Comic Sans MS"/>
          <w:b/>
          <w:color w:val="632423" w:themeColor="accent2" w:themeShade="80"/>
          <w:sz w:val="40"/>
          <w:szCs w:val="40"/>
        </w:rPr>
      </w:pPr>
      <w:r w:rsidRPr="009430AC">
        <w:rPr>
          <w:rFonts w:ascii="Comic Sans MS" w:hAnsi="Comic Sans MS"/>
          <w:b/>
          <w:color w:val="632423" w:themeColor="accent2" w:themeShade="80"/>
          <w:sz w:val="40"/>
          <w:szCs w:val="40"/>
        </w:rPr>
        <w:t>Service</w:t>
      </w:r>
    </w:p>
    <w:p w:rsidR="00640A1D" w:rsidRPr="00E73F6C" w:rsidRDefault="00640A1D" w:rsidP="00C2130A">
      <w:pPr>
        <w:rPr>
          <w:rFonts w:ascii="Comic Sans MS" w:hAnsi="Comic Sans MS"/>
          <w:sz w:val="30"/>
          <w:szCs w:val="30"/>
        </w:rPr>
      </w:pPr>
      <w:proofErr w:type="spellStart"/>
      <w:r w:rsidRPr="00E73F6C">
        <w:rPr>
          <w:rFonts w:ascii="Comic Sans MS" w:hAnsi="Comic Sans MS"/>
          <w:sz w:val="30"/>
          <w:szCs w:val="30"/>
        </w:rPr>
        <w:t>ProntaPrint’s</w:t>
      </w:r>
      <w:proofErr w:type="spellEnd"/>
      <w:r w:rsidR="00344467">
        <w:rPr>
          <w:rFonts w:ascii="Comic Sans MS" w:hAnsi="Comic Sans MS"/>
          <w:sz w:val="30"/>
          <w:szCs w:val="30"/>
        </w:rPr>
        <w:t xml:space="preserve"> service and support system are</w:t>
      </w:r>
      <w:r w:rsidRPr="00E73F6C">
        <w:rPr>
          <w:rFonts w:ascii="Comic Sans MS" w:hAnsi="Comic Sans MS"/>
          <w:sz w:val="30"/>
          <w:szCs w:val="30"/>
        </w:rPr>
        <w:t xml:space="preserve"> designed to ensure that all customers are </w:t>
      </w:r>
      <w:r w:rsidR="00344467">
        <w:rPr>
          <w:rFonts w:ascii="Comic Sans MS" w:hAnsi="Comic Sans MS"/>
          <w:sz w:val="30"/>
          <w:szCs w:val="30"/>
        </w:rPr>
        <w:t xml:space="preserve">professionally and efficiently </w:t>
      </w:r>
      <w:r w:rsidRPr="00E73F6C">
        <w:rPr>
          <w:rFonts w:ascii="Comic Sans MS" w:hAnsi="Comic Sans MS"/>
          <w:sz w:val="30"/>
          <w:szCs w:val="30"/>
        </w:rPr>
        <w:t xml:space="preserve">assisted with </w:t>
      </w:r>
      <w:r w:rsidR="00344467">
        <w:rPr>
          <w:rFonts w:ascii="Comic Sans MS" w:hAnsi="Comic Sans MS"/>
          <w:sz w:val="30"/>
          <w:szCs w:val="30"/>
        </w:rPr>
        <w:t xml:space="preserve">priority given to quality and a realization </w:t>
      </w:r>
      <w:r w:rsidR="00713533">
        <w:rPr>
          <w:rFonts w:ascii="Comic Sans MS" w:hAnsi="Comic Sans MS"/>
          <w:sz w:val="30"/>
          <w:szCs w:val="30"/>
        </w:rPr>
        <w:t>of their</w:t>
      </w:r>
      <w:r w:rsidR="00344467">
        <w:rPr>
          <w:rFonts w:ascii="Comic Sans MS" w:hAnsi="Comic Sans MS"/>
          <w:sz w:val="30"/>
          <w:szCs w:val="30"/>
        </w:rPr>
        <w:t xml:space="preserve"> </w:t>
      </w:r>
      <w:bookmarkStart w:id="0" w:name="_GoBack"/>
      <w:bookmarkEnd w:id="0"/>
      <w:r w:rsidR="000915C8">
        <w:rPr>
          <w:rFonts w:ascii="Comic Sans MS" w:hAnsi="Comic Sans MS"/>
          <w:sz w:val="30"/>
          <w:szCs w:val="30"/>
        </w:rPr>
        <w:t>customer’s</w:t>
      </w:r>
      <w:r w:rsidR="00344467">
        <w:rPr>
          <w:rFonts w:ascii="Comic Sans MS" w:hAnsi="Comic Sans MS"/>
          <w:sz w:val="30"/>
          <w:szCs w:val="30"/>
        </w:rPr>
        <w:t xml:space="preserve"> </w:t>
      </w:r>
      <w:r w:rsidRPr="00E73F6C">
        <w:rPr>
          <w:rFonts w:ascii="Comic Sans MS" w:hAnsi="Comic Sans MS"/>
          <w:sz w:val="30"/>
          <w:szCs w:val="30"/>
        </w:rPr>
        <w:t>sense of urgency.</w:t>
      </w:r>
    </w:p>
    <w:p w:rsidR="00713533" w:rsidRDefault="00713533" w:rsidP="00C2130A">
      <w:pPr>
        <w:rPr>
          <w:rFonts w:ascii="Comic Sans MS" w:hAnsi="Comic Sans MS"/>
          <w:sz w:val="34"/>
          <w:szCs w:val="34"/>
        </w:rPr>
      </w:pPr>
    </w:p>
    <w:p w:rsidR="00713533" w:rsidRDefault="00713533" w:rsidP="00C2130A">
      <w:pPr>
        <w:rPr>
          <w:rFonts w:ascii="Comic Sans MS" w:hAnsi="Comic Sans MS"/>
          <w:sz w:val="34"/>
          <w:szCs w:val="34"/>
        </w:rPr>
      </w:pPr>
    </w:p>
    <w:p w:rsidR="00713533" w:rsidRDefault="00713533" w:rsidP="00C2130A">
      <w:pPr>
        <w:rPr>
          <w:rFonts w:ascii="Comic Sans MS" w:hAnsi="Comic Sans MS"/>
          <w:sz w:val="34"/>
          <w:szCs w:val="34"/>
        </w:rPr>
      </w:pPr>
    </w:p>
    <w:p w:rsidR="00713533" w:rsidRDefault="00713533" w:rsidP="00C2130A">
      <w:pPr>
        <w:rPr>
          <w:rFonts w:ascii="Comic Sans MS" w:hAnsi="Comic Sans MS"/>
          <w:sz w:val="34"/>
          <w:szCs w:val="34"/>
        </w:rPr>
      </w:pPr>
    </w:p>
    <w:p w:rsidR="00713533" w:rsidRDefault="00713533" w:rsidP="00C2130A">
      <w:pPr>
        <w:rPr>
          <w:rFonts w:ascii="Comic Sans MS" w:hAnsi="Comic Sans MS"/>
          <w:sz w:val="34"/>
          <w:szCs w:val="34"/>
        </w:rPr>
      </w:pPr>
    </w:p>
    <w:p w:rsidR="00640A1D" w:rsidRPr="00713533" w:rsidRDefault="00713533" w:rsidP="00713533">
      <w:pPr>
        <w:jc w:val="center"/>
        <w:rPr>
          <w:rFonts w:ascii="Comic Sans MS" w:hAnsi="Comic Sans MS"/>
          <w:b/>
          <w:color w:val="632423" w:themeColor="accent2" w:themeShade="80"/>
          <w:sz w:val="40"/>
          <w:szCs w:val="40"/>
        </w:rPr>
      </w:pPr>
      <w:proofErr w:type="spellStart"/>
      <w:r w:rsidRPr="00713533">
        <w:rPr>
          <w:rFonts w:ascii="Comic Sans MS" w:hAnsi="Comic Sans MS"/>
          <w:b/>
          <w:color w:val="632423" w:themeColor="accent2" w:themeShade="80"/>
          <w:sz w:val="40"/>
          <w:szCs w:val="40"/>
        </w:rPr>
        <w:t>ProntaPrint</w:t>
      </w:r>
      <w:proofErr w:type="spellEnd"/>
      <w:r w:rsidRPr="00713533">
        <w:rPr>
          <w:rFonts w:ascii="Comic Sans MS" w:hAnsi="Comic Sans MS"/>
          <w:b/>
          <w:color w:val="632423" w:themeColor="accent2" w:themeShade="80"/>
          <w:sz w:val="40"/>
          <w:szCs w:val="40"/>
        </w:rPr>
        <w:t xml:space="preserve"> </w:t>
      </w:r>
      <w:r w:rsidR="007E1F70" w:rsidRPr="00713533">
        <w:rPr>
          <w:rFonts w:ascii="Comic Sans MS" w:hAnsi="Comic Sans MS"/>
          <w:b/>
          <w:color w:val="632423" w:themeColor="accent2" w:themeShade="80"/>
          <w:sz w:val="40"/>
          <w:szCs w:val="40"/>
        </w:rPr>
        <w:t>specialize in the following areas of printing:</w:t>
      </w:r>
    </w:p>
    <w:p w:rsidR="00713533" w:rsidRDefault="00713533" w:rsidP="00713533">
      <w:pPr>
        <w:pStyle w:val="ListParagraph"/>
        <w:rPr>
          <w:rFonts w:ascii="Comic Sans MS" w:hAnsi="Comic Sans MS"/>
          <w:sz w:val="30"/>
          <w:szCs w:val="30"/>
        </w:rPr>
      </w:pP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High Volume photocopying and Printing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 xml:space="preserve">Full </w:t>
      </w:r>
      <w:proofErr w:type="spellStart"/>
      <w:r w:rsidRPr="00E73F6C">
        <w:rPr>
          <w:rFonts w:ascii="Comic Sans MS" w:hAnsi="Comic Sans MS"/>
          <w:sz w:val="30"/>
          <w:szCs w:val="30"/>
        </w:rPr>
        <w:t>colour</w:t>
      </w:r>
      <w:proofErr w:type="spellEnd"/>
      <w:r w:rsidRPr="00E73F6C">
        <w:rPr>
          <w:rFonts w:ascii="Comic Sans MS" w:hAnsi="Comic Sans MS"/>
          <w:sz w:val="30"/>
          <w:szCs w:val="30"/>
        </w:rPr>
        <w:t xml:space="preserve"> Copying and Printing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Large Format Printing, Copying and scanning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Designing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Invoice books and Receipt books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Laminating up to size A0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Manufacturing of Rubber Stamps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Printing and Designing of Posters up to size A0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Binding and Finishing of documents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Fax Services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Plan Printing, Copying and Scanning</w:t>
      </w:r>
    </w:p>
    <w:p w:rsidR="007E1F70" w:rsidRPr="00E73F6C" w:rsidRDefault="007E1F70" w:rsidP="007E1F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Laser cutting</w:t>
      </w:r>
      <w:r w:rsidR="00E73F6C" w:rsidRPr="00E73F6C">
        <w:rPr>
          <w:rFonts w:ascii="Comic Sans MS" w:hAnsi="Comic Sans MS"/>
          <w:sz w:val="30"/>
          <w:szCs w:val="30"/>
        </w:rPr>
        <w:t xml:space="preserve"> and engraving</w:t>
      </w:r>
    </w:p>
    <w:p w:rsidR="009430AC" w:rsidRDefault="009430AC" w:rsidP="00E73F6C">
      <w:pPr>
        <w:rPr>
          <w:rFonts w:ascii="Comic Sans MS" w:hAnsi="Comic Sans MS"/>
          <w:b/>
          <w:sz w:val="40"/>
          <w:szCs w:val="40"/>
        </w:rPr>
      </w:pPr>
    </w:p>
    <w:p w:rsidR="009430AC" w:rsidRDefault="009430AC" w:rsidP="00E73F6C">
      <w:pPr>
        <w:rPr>
          <w:rFonts w:ascii="Comic Sans MS" w:hAnsi="Comic Sans MS"/>
          <w:b/>
          <w:sz w:val="40"/>
          <w:szCs w:val="40"/>
        </w:rPr>
      </w:pPr>
    </w:p>
    <w:p w:rsidR="00E73F6C" w:rsidRPr="009430AC" w:rsidRDefault="00E73F6C" w:rsidP="00E73F6C">
      <w:pPr>
        <w:rPr>
          <w:rFonts w:ascii="Comic Sans MS" w:hAnsi="Comic Sans MS"/>
          <w:b/>
          <w:color w:val="632423" w:themeColor="accent2" w:themeShade="80"/>
          <w:sz w:val="40"/>
          <w:szCs w:val="40"/>
        </w:rPr>
      </w:pPr>
      <w:r w:rsidRPr="009430AC">
        <w:rPr>
          <w:rFonts w:ascii="Comic Sans MS" w:hAnsi="Comic Sans MS"/>
          <w:b/>
          <w:color w:val="632423" w:themeColor="accent2" w:themeShade="80"/>
          <w:sz w:val="40"/>
          <w:szCs w:val="40"/>
        </w:rPr>
        <w:t>Contact Details</w:t>
      </w:r>
    </w:p>
    <w:p w:rsidR="00E73F6C" w:rsidRPr="00E73F6C" w:rsidRDefault="00E73F6C" w:rsidP="00E73F6C">
      <w:p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56 Market Street</w:t>
      </w:r>
    </w:p>
    <w:p w:rsidR="00E73F6C" w:rsidRPr="00E73F6C" w:rsidRDefault="00E73F6C" w:rsidP="00E73F6C">
      <w:p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 xml:space="preserve">Polokwane </w:t>
      </w:r>
    </w:p>
    <w:p w:rsidR="00E73F6C" w:rsidRPr="00E73F6C" w:rsidRDefault="00E73F6C" w:rsidP="00E73F6C">
      <w:p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0700</w:t>
      </w:r>
    </w:p>
    <w:p w:rsidR="00E73F6C" w:rsidRPr="00E73F6C" w:rsidRDefault="00E73F6C" w:rsidP="00E73F6C">
      <w:p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Tel: 015 295 88 55</w:t>
      </w:r>
    </w:p>
    <w:p w:rsidR="00E73F6C" w:rsidRPr="00E73F6C" w:rsidRDefault="00E73F6C" w:rsidP="00E73F6C">
      <w:p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Fax: 086 630 7139</w:t>
      </w:r>
    </w:p>
    <w:p w:rsidR="00941082" w:rsidRPr="00E73F6C" w:rsidRDefault="00E73F6C" w:rsidP="00E73F6C">
      <w:pPr>
        <w:rPr>
          <w:rFonts w:ascii="Comic Sans MS" w:hAnsi="Comic Sans MS"/>
          <w:sz w:val="30"/>
          <w:szCs w:val="30"/>
        </w:rPr>
      </w:pPr>
      <w:r w:rsidRPr="00E73F6C">
        <w:rPr>
          <w:rFonts w:ascii="Comic Sans MS" w:hAnsi="Comic Sans MS"/>
          <w:sz w:val="30"/>
          <w:szCs w:val="30"/>
        </w:rPr>
        <w:t>Email: pronta@iafrica.com</w:t>
      </w:r>
    </w:p>
    <w:sectPr w:rsidR="00941082" w:rsidRPr="00E73F6C" w:rsidSect="00941082">
      <w:pgSz w:w="11907" w:h="16839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4676EE"/>
    <w:multiLevelType w:val="hybridMultilevel"/>
    <w:tmpl w:val="7A06DBD4"/>
    <w:lvl w:ilvl="0" w:tplc="DA1AD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82"/>
    <w:rsid w:val="0003087B"/>
    <w:rsid w:val="000915C8"/>
    <w:rsid w:val="001C7346"/>
    <w:rsid w:val="00344467"/>
    <w:rsid w:val="00640A1D"/>
    <w:rsid w:val="006D4C0D"/>
    <w:rsid w:val="00713533"/>
    <w:rsid w:val="00716FAB"/>
    <w:rsid w:val="007D25F3"/>
    <w:rsid w:val="007E1F70"/>
    <w:rsid w:val="00872CE1"/>
    <w:rsid w:val="00941082"/>
    <w:rsid w:val="009430AC"/>
    <w:rsid w:val="00C2130A"/>
    <w:rsid w:val="00D077A9"/>
    <w:rsid w:val="00E7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D27AE6-3B68-43B1-BC98-8702C423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9BB95-54F5-4D46-8D79-9F353746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Prontaprint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Len</cp:lastModifiedBy>
  <cp:revision>4</cp:revision>
  <cp:lastPrinted>2014-06-20T13:23:00Z</cp:lastPrinted>
  <dcterms:created xsi:type="dcterms:W3CDTF">2014-06-23T08:04:00Z</dcterms:created>
  <dcterms:modified xsi:type="dcterms:W3CDTF">2014-08-26T09:22:00Z</dcterms:modified>
</cp:coreProperties>
</file>