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4C5" w:rsidRPr="00E90AAF" w:rsidRDefault="00CE4FE0" w:rsidP="008A42F1">
      <w:pPr>
        <w:pStyle w:val="Heading4"/>
        <w:numPr>
          <w:ilvl w:val="0"/>
          <w:numId w:val="0"/>
        </w:numPr>
        <w:ind w:left="720" w:hanging="360"/>
        <w:rPr>
          <w:i w:val="0"/>
          <w:color w:val="0000FF"/>
          <w:sz w:val="36"/>
          <w:szCs w:val="36"/>
        </w:rPr>
      </w:pPr>
      <w:r>
        <w:rPr>
          <w:i w:val="0"/>
          <w:color w:val="0000FF"/>
          <w:sz w:val="36"/>
          <w:szCs w:val="36"/>
        </w:rPr>
        <w:t>10</w:t>
      </w:r>
      <w:r w:rsidR="008A42F1">
        <w:rPr>
          <w:i w:val="0"/>
          <w:color w:val="0000FF"/>
          <w:sz w:val="36"/>
          <w:szCs w:val="36"/>
        </w:rPr>
        <w:t xml:space="preserve">. </w:t>
      </w:r>
      <w:r w:rsidR="003D04C5" w:rsidRPr="00E90AAF">
        <w:rPr>
          <w:i w:val="0"/>
          <w:color w:val="0000FF"/>
          <w:sz w:val="36"/>
          <w:szCs w:val="36"/>
        </w:rPr>
        <w:t>NASHUA LIMPOPO VEHICLE POLICY</w:t>
      </w:r>
    </w:p>
    <w:p w:rsidR="003D04C5" w:rsidRPr="00122B2B" w:rsidRDefault="003D04C5" w:rsidP="003D04C5"/>
    <w:p w:rsidR="003D04C5" w:rsidRDefault="003D04C5" w:rsidP="003D04C5">
      <w:pPr>
        <w:jc w:val="both"/>
        <w:rPr>
          <w:rFonts w:ascii="Arial" w:hAnsi="Arial" w:cs="Arial"/>
        </w:rPr>
      </w:pPr>
      <w:r w:rsidRPr="008B1FF4">
        <w:rPr>
          <w:rFonts w:ascii="Arial" w:hAnsi="Arial" w:cs="Arial"/>
        </w:rPr>
        <w:t xml:space="preserve">All employees driving company owned vehicles should drive responsibly and defensively as to prevent accidents in spite of the incorrect actions of others. Company owned vehicles are to be used for official Nashua Limpopo business ONLY. Vehicles must be driven by an appropriately licensed and duly authorised employee who is on official duty. The vehicle must not deviate from the authorised route or be delayed unnecessarily – any such actions can be tracked with the tracking devices fitted in each vehicle. </w:t>
      </w:r>
      <w:r>
        <w:rPr>
          <w:rFonts w:ascii="Arial" w:hAnsi="Arial" w:cs="Arial"/>
        </w:rPr>
        <w:t xml:space="preserve">These devices are checked regularly by managers and directors. </w:t>
      </w:r>
    </w:p>
    <w:p w:rsidR="003D04C5" w:rsidRPr="008B1FF4" w:rsidRDefault="003D04C5" w:rsidP="003D04C5">
      <w:pPr>
        <w:jc w:val="both"/>
        <w:rPr>
          <w:rFonts w:ascii="Arial" w:hAnsi="Arial" w:cs="Arial"/>
        </w:rPr>
      </w:pPr>
      <w:r w:rsidRPr="008B1FF4">
        <w:rPr>
          <w:rFonts w:ascii="Arial" w:hAnsi="Arial" w:cs="Arial"/>
          <w:b/>
        </w:rPr>
        <w:t>The use of company owned vehicle</w:t>
      </w:r>
      <w:r>
        <w:rPr>
          <w:rFonts w:ascii="Arial" w:hAnsi="Arial" w:cs="Arial"/>
          <w:b/>
        </w:rPr>
        <w:t>s</w:t>
      </w:r>
      <w:r w:rsidRPr="008B1FF4">
        <w:rPr>
          <w:rFonts w:ascii="Arial" w:hAnsi="Arial" w:cs="Arial"/>
          <w:b/>
        </w:rPr>
        <w:t xml:space="preserve"> for private use i</w:t>
      </w:r>
      <w:r>
        <w:rPr>
          <w:rFonts w:ascii="Arial" w:hAnsi="Arial" w:cs="Arial"/>
          <w:b/>
        </w:rPr>
        <w:t>s</w:t>
      </w:r>
      <w:r w:rsidRPr="008B1FF4">
        <w:rPr>
          <w:rFonts w:ascii="Arial" w:hAnsi="Arial" w:cs="Arial"/>
          <w:b/>
        </w:rPr>
        <w:t xml:space="preserve"> strictly prohibited.</w:t>
      </w:r>
      <w:r w:rsidRPr="008B1FF4">
        <w:rPr>
          <w:rFonts w:ascii="Arial" w:hAnsi="Arial" w:cs="Arial"/>
        </w:rPr>
        <w:t xml:space="preserve"> If the vehicle is found to be used for priva</w:t>
      </w:r>
      <w:r>
        <w:rPr>
          <w:rFonts w:ascii="Arial" w:hAnsi="Arial" w:cs="Arial"/>
        </w:rPr>
        <w:t>te business, the driver will be dealt with accordingly. Drivers should also ensure that vehicles are</w:t>
      </w:r>
      <w:r w:rsidR="00B275A5">
        <w:rPr>
          <w:rFonts w:ascii="Arial" w:hAnsi="Arial" w:cs="Arial"/>
        </w:rPr>
        <w:t xml:space="preserve"> licensed</w:t>
      </w:r>
      <w:bookmarkStart w:id="0" w:name="_GoBack"/>
      <w:bookmarkEnd w:id="0"/>
      <w:r w:rsidR="00B275A5">
        <w:rPr>
          <w:rFonts w:ascii="Arial" w:hAnsi="Arial" w:cs="Arial"/>
        </w:rPr>
        <w:t xml:space="preserve"> and roadworthy.</w:t>
      </w:r>
    </w:p>
    <w:p w:rsidR="003D04C5" w:rsidRDefault="003D04C5" w:rsidP="003D04C5">
      <w:pPr>
        <w:jc w:val="both"/>
        <w:rPr>
          <w:rFonts w:ascii="Arial" w:hAnsi="Arial" w:cs="Arial"/>
        </w:rPr>
      </w:pPr>
      <w:r w:rsidRPr="008B1FF4">
        <w:rPr>
          <w:rFonts w:ascii="Arial" w:hAnsi="Arial" w:cs="Arial"/>
        </w:rPr>
        <w:t xml:space="preserve">Nashua Limpopo employees who use their own vehicles </w:t>
      </w:r>
      <w:r>
        <w:rPr>
          <w:rFonts w:ascii="Arial" w:hAnsi="Arial" w:cs="Arial"/>
        </w:rPr>
        <w:t xml:space="preserve">for conducting business </w:t>
      </w:r>
      <w:r w:rsidRPr="008B1FF4">
        <w:rPr>
          <w:rFonts w:ascii="Arial" w:hAnsi="Arial" w:cs="Arial"/>
        </w:rPr>
        <w:t xml:space="preserve">are expected to </w:t>
      </w:r>
      <w:r>
        <w:rPr>
          <w:rFonts w:ascii="Arial" w:hAnsi="Arial" w:cs="Arial"/>
        </w:rPr>
        <w:t xml:space="preserve">ensure the roadworthiness and cleanliness of the vehicle in order to portray a professional business image. If a car allowance is received, the car allowance can be withheld from an employee if, for whatever reason, the employee does not have access to a vehicle for doing Nashua business.  </w:t>
      </w:r>
    </w:p>
    <w:p w:rsidR="003D04C5" w:rsidRDefault="003D04C5" w:rsidP="003D04C5">
      <w:pPr>
        <w:shd w:val="clear" w:color="auto" w:fill="FFFFFF"/>
        <w:spacing w:after="360" w:line="240" w:lineRule="auto"/>
        <w:jc w:val="both"/>
        <w:rPr>
          <w:rFonts w:ascii="Arial" w:hAnsi="Arial" w:cs="Arial"/>
        </w:rPr>
      </w:pPr>
      <w:r>
        <w:rPr>
          <w:rFonts w:ascii="Arial" w:hAnsi="Arial" w:cs="Arial"/>
        </w:rPr>
        <w:t xml:space="preserve">This policy is effective from 1 January 2011 until further notice. </w:t>
      </w:r>
    </w:p>
    <w:p w:rsidR="003D04C5" w:rsidRPr="00636F8E" w:rsidRDefault="003D04C5" w:rsidP="003D04C5">
      <w:pPr>
        <w:shd w:val="clear" w:color="auto" w:fill="FFFFFF"/>
        <w:spacing w:after="360" w:line="240" w:lineRule="auto"/>
        <w:jc w:val="both"/>
        <w:rPr>
          <w:rFonts w:ascii="Arial" w:eastAsia="Times New Roman" w:hAnsi="Arial" w:cs="Arial"/>
        </w:rPr>
      </w:pPr>
      <w:r w:rsidRPr="00636F8E">
        <w:rPr>
          <w:rFonts w:ascii="Verdana" w:eastAsia="Times New Roman" w:hAnsi="Verdana"/>
          <w:color w:val="333333"/>
          <w:sz w:val="18"/>
          <w:szCs w:val="18"/>
        </w:rPr>
        <w:t xml:space="preserve">I </w:t>
      </w:r>
      <w:r w:rsidRPr="00636F8E">
        <w:rPr>
          <w:rFonts w:ascii="Arial" w:eastAsia="Times New Roman" w:hAnsi="Arial" w:cs="Arial"/>
        </w:rPr>
        <w:t xml:space="preserve">have read and been informed about the content, requirements, and expectations of the </w:t>
      </w:r>
      <w:r>
        <w:rPr>
          <w:rFonts w:ascii="Arial" w:eastAsia="Times New Roman" w:hAnsi="Arial" w:cs="Arial"/>
        </w:rPr>
        <w:t>vehicle</w:t>
      </w:r>
      <w:r w:rsidRPr="00636F8E">
        <w:rPr>
          <w:rFonts w:ascii="Arial" w:eastAsia="Times New Roman" w:hAnsi="Arial" w:cs="Arial"/>
        </w:rPr>
        <w:t xml:space="preserve"> policy for employees at Nashua Limpopo. I have received a copy of the policy and agree to abide by the policy guidelines as a condition of my employment and my continuing employment at </w:t>
      </w:r>
      <w:r>
        <w:rPr>
          <w:rFonts w:ascii="Arial" w:eastAsia="Times New Roman" w:hAnsi="Arial" w:cs="Arial"/>
        </w:rPr>
        <w:t>Nashua Limpopo</w:t>
      </w:r>
      <w:r w:rsidRPr="00636F8E">
        <w:rPr>
          <w:rFonts w:ascii="Arial" w:eastAsia="Times New Roman" w:hAnsi="Arial" w:cs="Arial"/>
        </w:rPr>
        <w:t xml:space="preserve">. </w:t>
      </w:r>
    </w:p>
    <w:p w:rsidR="003D04C5" w:rsidRPr="00636F8E" w:rsidRDefault="003D04C5" w:rsidP="003D04C5">
      <w:pPr>
        <w:shd w:val="clear" w:color="auto" w:fill="FFFFFF"/>
        <w:spacing w:before="360" w:after="360" w:line="240" w:lineRule="auto"/>
        <w:jc w:val="both"/>
        <w:rPr>
          <w:rFonts w:ascii="Arial" w:eastAsia="Times New Roman" w:hAnsi="Arial" w:cs="Arial"/>
        </w:rPr>
      </w:pPr>
      <w:r w:rsidRPr="00636F8E">
        <w:rPr>
          <w:rFonts w:ascii="Arial" w:eastAsia="Times New Roman" w:hAnsi="Arial" w:cs="Arial"/>
        </w:rPr>
        <w:t xml:space="preserve">I understand that if I have questions, at any time, regarding the </w:t>
      </w:r>
      <w:r>
        <w:rPr>
          <w:rFonts w:ascii="Arial" w:eastAsia="Times New Roman" w:hAnsi="Arial" w:cs="Arial"/>
        </w:rPr>
        <w:t>vehicle</w:t>
      </w:r>
      <w:r w:rsidRPr="00636F8E">
        <w:rPr>
          <w:rFonts w:ascii="Arial" w:eastAsia="Times New Roman" w:hAnsi="Arial" w:cs="Arial"/>
        </w:rPr>
        <w:t xml:space="preserve"> policy, I will consult with my immediate </w:t>
      </w:r>
      <w:r w:rsidRPr="00122B2B">
        <w:rPr>
          <w:rFonts w:ascii="Arial" w:eastAsia="Times New Roman" w:hAnsi="Arial" w:cs="Arial"/>
        </w:rPr>
        <w:t>manager or the Human Resources Administrator.</w:t>
      </w:r>
    </w:p>
    <w:p w:rsidR="003D04C5" w:rsidRPr="00122B2B" w:rsidRDefault="003D04C5" w:rsidP="003D04C5">
      <w:pPr>
        <w:pStyle w:val="NoSpacing"/>
        <w:rPr>
          <w:rFonts w:ascii="Arial" w:hAnsi="Arial" w:cs="Arial"/>
        </w:rPr>
      </w:pPr>
      <w:r w:rsidRPr="00122B2B">
        <w:rPr>
          <w:rFonts w:ascii="Arial" w:hAnsi="Arial" w:cs="Arial"/>
        </w:rPr>
        <w:t xml:space="preserve">Please read the </w:t>
      </w:r>
      <w:r>
        <w:rPr>
          <w:rFonts w:ascii="Arial" w:hAnsi="Arial" w:cs="Arial"/>
        </w:rPr>
        <w:t>vehicle</w:t>
      </w:r>
      <w:r w:rsidRPr="00122B2B">
        <w:rPr>
          <w:rFonts w:ascii="Arial" w:hAnsi="Arial" w:cs="Arial"/>
        </w:rPr>
        <w:t xml:space="preserve"> policy carefully to ensure that you understand the policy before signing this document.</w:t>
      </w:r>
    </w:p>
    <w:p w:rsidR="003D04C5" w:rsidRPr="00122B2B" w:rsidRDefault="003D04C5" w:rsidP="003D04C5">
      <w:pPr>
        <w:pStyle w:val="NoSpacing"/>
        <w:rPr>
          <w:rFonts w:ascii="Arial" w:hAnsi="Arial" w:cs="Arial"/>
        </w:rPr>
      </w:pPr>
    </w:p>
    <w:p w:rsidR="003D04C5" w:rsidRPr="00122B2B" w:rsidRDefault="003D04C5" w:rsidP="003D04C5">
      <w:pPr>
        <w:pStyle w:val="NoSpacing"/>
        <w:rPr>
          <w:rFonts w:ascii="Arial" w:hAnsi="Arial" w:cs="Arial"/>
        </w:rPr>
      </w:pPr>
    </w:p>
    <w:p w:rsidR="003D04C5" w:rsidRPr="00122B2B" w:rsidRDefault="003D04C5" w:rsidP="003D04C5">
      <w:pPr>
        <w:pStyle w:val="NoSpacing"/>
        <w:rPr>
          <w:rFonts w:ascii="Arial" w:hAnsi="Arial" w:cs="Arial"/>
        </w:rPr>
      </w:pPr>
    </w:p>
    <w:p w:rsidR="003D04C5" w:rsidRPr="00122B2B" w:rsidRDefault="003D04C5" w:rsidP="003D04C5">
      <w:pPr>
        <w:pStyle w:val="NoSpacing"/>
        <w:rPr>
          <w:rFonts w:ascii="Arial" w:hAnsi="Arial" w:cs="Arial"/>
        </w:rPr>
      </w:pPr>
      <w:r w:rsidRPr="00122B2B">
        <w:rPr>
          <w:rFonts w:ascii="Arial" w:hAnsi="Arial" w:cs="Arial"/>
        </w:rPr>
        <w:t>------------------------------------</w:t>
      </w:r>
    </w:p>
    <w:p w:rsidR="003D04C5" w:rsidRPr="00122B2B" w:rsidRDefault="003D04C5" w:rsidP="003D04C5">
      <w:pPr>
        <w:pStyle w:val="NoSpacing"/>
        <w:rPr>
          <w:rFonts w:ascii="Arial" w:hAnsi="Arial" w:cs="Arial"/>
        </w:rPr>
      </w:pPr>
      <w:r w:rsidRPr="00122B2B">
        <w:rPr>
          <w:rFonts w:ascii="Arial" w:hAnsi="Arial" w:cs="Arial"/>
        </w:rPr>
        <w:t>Employee signature</w:t>
      </w:r>
    </w:p>
    <w:p w:rsidR="003D04C5" w:rsidRPr="00122B2B" w:rsidRDefault="003D04C5" w:rsidP="003D04C5">
      <w:pPr>
        <w:pStyle w:val="NoSpacing"/>
        <w:rPr>
          <w:rFonts w:ascii="Arial" w:hAnsi="Arial" w:cs="Arial"/>
        </w:rPr>
      </w:pPr>
    </w:p>
    <w:p w:rsidR="003D04C5" w:rsidRDefault="003D04C5" w:rsidP="003D04C5">
      <w:pPr>
        <w:pStyle w:val="NoSpacing"/>
        <w:rPr>
          <w:rFonts w:ascii="Arial" w:hAnsi="Arial" w:cs="Arial"/>
        </w:rPr>
      </w:pPr>
    </w:p>
    <w:p w:rsidR="003D04C5" w:rsidRPr="00122B2B" w:rsidRDefault="003D04C5" w:rsidP="003D04C5">
      <w:pPr>
        <w:pStyle w:val="NoSpacing"/>
        <w:rPr>
          <w:rFonts w:ascii="Arial" w:hAnsi="Arial" w:cs="Arial"/>
        </w:rPr>
      </w:pPr>
    </w:p>
    <w:p w:rsidR="003D04C5" w:rsidRPr="00122B2B" w:rsidRDefault="003D04C5" w:rsidP="003D04C5">
      <w:pPr>
        <w:pStyle w:val="NoSpacing"/>
        <w:rPr>
          <w:rFonts w:ascii="Arial" w:hAnsi="Arial" w:cs="Arial"/>
        </w:rPr>
      </w:pPr>
      <w:r w:rsidRPr="00122B2B">
        <w:rPr>
          <w:rFonts w:ascii="Arial" w:hAnsi="Arial" w:cs="Arial"/>
        </w:rPr>
        <w:t>----------------------------------</w:t>
      </w:r>
    </w:p>
    <w:p w:rsidR="003D04C5" w:rsidRPr="00122B2B" w:rsidRDefault="003D04C5" w:rsidP="003D04C5">
      <w:pPr>
        <w:pStyle w:val="NoSpacing"/>
        <w:rPr>
          <w:rFonts w:ascii="Arial" w:hAnsi="Arial" w:cs="Arial"/>
          <w:color w:val="000000"/>
        </w:rPr>
      </w:pPr>
      <w:r w:rsidRPr="00122B2B">
        <w:rPr>
          <w:rFonts w:ascii="Arial" w:hAnsi="Arial" w:cs="Arial"/>
          <w:color w:val="000000"/>
        </w:rPr>
        <w:t>Employee Name (Please print)</w:t>
      </w:r>
    </w:p>
    <w:p w:rsidR="003D04C5" w:rsidRPr="00122B2B" w:rsidRDefault="003D04C5" w:rsidP="003D04C5">
      <w:pPr>
        <w:pStyle w:val="NoSpacing"/>
        <w:rPr>
          <w:rFonts w:ascii="Arial" w:hAnsi="Arial" w:cs="Arial"/>
          <w:color w:val="000000"/>
        </w:rPr>
      </w:pPr>
    </w:p>
    <w:p w:rsidR="003D04C5" w:rsidRDefault="003D04C5" w:rsidP="003D04C5">
      <w:pPr>
        <w:pStyle w:val="NoSpacing"/>
        <w:rPr>
          <w:rFonts w:ascii="Arial" w:hAnsi="Arial" w:cs="Arial"/>
          <w:color w:val="000000"/>
        </w:rPr>
      </w:pPr>
    </w:p>
    <w:p w:rsidR="003D04C5" w:rsidRPr="00122B2B" w:rsidRDefault="003D04C5" w:rsidP="003D04C5">
      <w:pPr>
        <w:pStyle w:val="NoSpacing"/>
        <w:rPr>
          <w:rFonts w:ascii="Arial" w:hAnsi="Arial" w:cs="Arial"/>
          <w:color w:val="000000"/>
        </w:rPr>
      </w:pPr>
    </w:p>
    <w:p w:rsidR="003D04C5" w:rsidRPr="00122B2B" w:rsidRDefault="003D04C5" w:rsidP="003D04C5">
      <w:pPr>
        <w:pStyle w:val="NoSpacing"/>
        <w:rPr>
          <w:rFonts w:ascii="Arial" w:hAnsi="Arial" w:cs="Arial"/>
        </w:rPr>
      </w:pPr>
      <w:r w:rsidRPr="00122B2B">
        <w:rPr>
          <w:rFonts w:ascii="Arial" w:hAnsi="Arial" w:cs="Arial"/>
          <w:color w:val="000000"/>
        </w:rPr>
        <w:t>---------------------------------</w:t>
      </w:r>
    </w:p>
    <w:p w:rsidR="003D04C5" w:rsidRPr="00122B2B" w:rsidRDefault="003D04C5" w:rsidP="003D04C5">
      <w:pPr>
        <w:pStyle w:val="NoSpacing"/>
        <w:rPr>
          <w:rFonts w:ascii="Arial" w:hAnsi="Arial" w:cs="Arial"/>
        </w:rPr>
      </w:pPr>
      <w:r w:rsidRPr="00122B2B">
        <w:rPr>
          <w:rFonts w:ascii="Arial" w:hAnsi="Arial" w:cs="Arial"/>
          <w:color w:val="000000"/>
        </w:rPr>
        <w:t>Date</w:t>
      </w:r>
    </w:p>
    <w:p w:rsidR="00CF3568" w:rsidRDefault="00CF3568"/>
    <w:sectPr w:rsidR="00CF3568" w:rsidSect="008A42F1">
      <w:pgSz w:w="11906" w:h="16838"/>
      <w:pgMar w:top="1440" w:right="1440"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C5"/>
    <w:rsid w:val="003D04C5"/>
    <w:rsid w:val="008A42F1"/>
    <w:rsid w:val="00955C26"/>
    <w:rsid w:val="00AD6E27"/>
    <w:rsid w:val="00B03FA3"/>
    <w:rsid w:val="00B275A5"/>
    <w:rsid w:val="00CE4FE0"/>
    <w:rsid w:val="00CF35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A3ADF-92E9-4AEB-A62A-33C9EEA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C5"/>
    <w:rPr>
      <w:rFonts w:ascii="Calibri" w:eastAsia="Calibri" w:hAnsi="Calibri" w:cs="Times New Roman"/>
      <w:lang w:val="en-US"/>
    </w:rPr>
  </w:style>
  <w:style w:type="paragraph" w:styleId="Heading4">
    <w:name w:val="heading 4"/>
    <w:basedOn w:val="Normal"/>
    <w:next w:val="Normal"/>
    <w:link w:val="Heading4Char"/>
    <w:uiPriority w:val="9"/>
    <w:unhideWhenUsed/>
    <w:qFormat/>
    <w:rsid w:val="003D04C5"/>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04C5"/>
    <w:rPr>
      <w:rFonts w:ascii="Arial" w:eastAsia="Times New Roman" w:hAnsi="Arial" w:cs="Arial"/>
      <w:b/>
      <w:bCs/>
      <w:i/>
      <w:iCs/>
      <w:color w:val="4F81BD"/>
      <w:lang w:val="en-US"/>
    </w:rPr>
  </w:style>
  <w:style w:type="paragraph" w:styleId="NoSpacing">
    <w:name w:val="No Spacing"/>
    <w:link w:val="NoSpacingChar"/>
    <w:uiPriority w:val="1"/>
    <w:qFormat/>
    <w:rsid w:val="003D04C5"/>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3D04C5"/>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2</cp:revision>
  <dcterms:created xsi:type="dcterms:W3CDTF">2015-07-09T12:31:00Z</dcterms:created>
  <dcterms:modified xsi:type="dcterms:W3CDTF">2015-07-09T12:31:00Z</dcterms:modified>
</cp:coreProperties>
</file>