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48" w:rsidRDefault="008D02C9" w:rsidP="008D02C9">
      <w:pPr>
        <w:pStyle w:val="Heading4"/>
        <w:numPr>
          <w:ilvl w:val="0"/>
          <w:numId w:val="0"/>
        </w:numPr>
        <w:ind w:left="360"/>
        <w:rPr>
          <w:i w:val="0"/>
          <w:color w:val="0000FF"/>
          <w:sz w:val="36"/>
          <w:szCs w:val="36"/>
        </w:rPr>
      </w:pPr>
      <w:r>
        <w:rPr>
          <w:i w:val="0"/>
          <w:color w:val="0000FF"/>
          <w:sz w:val="36"/>
          <w:szCs w:val="36"/>
        </w:rPr>
        <w:t xml:space="preserve">15. </w:t>
      </w:r>
      <w:r w:rsidR="00990948" w:rsidRPr="00A97E5C">
        <w:rPr>
          <w:i w:val="0"/>
          <w:color w:val="0000FF"/>
          <w:sz w:val="36"/>
          <w:szCs w:val="36"/>
        </w:rPr>
        <w:t xml:space="preserve">NASHUA LIMPOPO COMISSIONS MANUAL </w:t>
      </w:r>
      <w:r w:rsidR="00990948">
        <w:rPr>
          <w:i w:val="0"/>
          <w:color w:val="0000FF"/>
          <w:sz w:val="36"/>
          <w:szCs w:val="36"/>
        </w:rPr>
        <w:t xml:space="preserve">- </w:t>
      </w:r>
      <w:r w:rsidR="00990948" w:rsidRPr="00A97E5C">
        <w:rPr>
          <w:i w:val="0"/>
          <w:color w:val="0000FF"/>
          <w:sz w:val="36"/>
          <w:szCs w:val="36"/>
        </w:rPr>
        <w:t>O/A SALES</w:t>
      </w:r>
      <w:r w:rsidR="00990948">
        <w:rPr>
          <w:i w:val="0"/>
          <w:color w:val="0000FF"/>
          <w:sz w:val="36"/>
          <w:szCs w:val="36"/>
        </w:rPr>
        <w:t>.</w:t>
      </w:r>
    </w:p>
    <w:p w:rsidR="00990948" w:rsidRPr="008D02C9" w:rsidRDefault="00990948" w:rsidP="00990948">
      <w:pPr>
        <w:outlineLvl w:val="0"/>
        <w:rPr>
          <w:b/>
          <w:sz w:val="20"/>
          <w:szCs w:val="20"/>
          <w:u w:val="single"/>
        </w:rPr>
      </w:pPr>
      <w:r>
        <w:rPr>
          <w:b/>
          <w:sz w:val="32"/>
          <w:u w:val="single"/>
        </w:rPr>
        <w:br/>
      </w:r>
      <w:r w:rsidR="000B154B">
        <w:rPr>
          <w:b/>
          <w:sz w:val="20"/>
          <w:szCs w:val="20"/>
          <w:u w:val="single"/>
        </w:rPr>
        <w:t>EFFECTIVE IMMEDIATELY – UPDATED July 2015</w:t>
      </w: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All previous commission manuals are nu</w:t>
      </w:r>
      <w:r w:rsidR="00CE79FA">
        <w:rPr>
          <w:rFonts w:ascii="Arial" w:hAnsi="Arial" w:cs="Arial"/>
          <w:sz w:val="20"/>
          <w:szCs w:val="20"/>
        </w:rPr>
        <w:t>l</w:t>
      </w:r>
      <w:r w:rsidRPr="008D02C9">
        <w:rPr>
          <w:rFonts w:ascii="Arial" w:hAnsi="Arial" w:cs="Arial"/>
          <w:sz w:val="20"/>
          <w:szCs w:val="20"/>
        </w:rPr>
        <w:t xml:space="preserve"> and void and must be returned to your Manager to be destroyed.</w:t>
      </w:r>
    </w:p>
    <w:p w:rsidR="00990948" w:rsidRPr="008D02C9" w:rsidRDefault="00990948" w:rsidP="00990948">
      <w:pPr>
        <w:spacing w:after="0" w:line="240" w:lineRule="auto"/>
        <w:ind w:left="360"/>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Sales remuneration will be calculated on a basic and / or commission system.</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All commissions will be paid one month in arrears.</w:t>
      </w:r>
    </w:p>
    <w:p w:rsidR="00990948" w:rsidRPr="008D02C9" w:rsidRDefault="00990948" w:rsidP="00990948">
      <w:pPr>
        <w:spacing w:after="0" w:line="240" w:lineRule="auto"/>
        <w:rPr>
          <w:rFonts w:ascii="Arial" w:hAnsi="Arial" w:cs="Arial"/>
          <w:sz w:val="20"/>
          <w:szCs w:val="20"/>
        </w:rPr>
      </w:pPr>
    </w:p>
    <w:p w:rsidR="00990948" w:rsidRPr="008D02C9" w:rsidRDefault="00BC10B7" w:rsidP="00990948">
      <w:pPr>
        <w:numPr>
          <w:ilvl w:val="0"/>
          <w:numId w:val="2"/>
        </w:numPr>
        <w:spacing w:after="0" w:line="240" w:lineRule="auto"/>
        <w:rPr>
          <w:rFonts w:ascii="Arial" w:hAnsi="Arial" w:cs="Arial"/>
          <w:sz w:val="20"/>
          <w:szCs w:val="20"/>
        </w:rPr>
      </w:pPr>
      <w:r>
        <w:rPr>
          <w:rFonts w:ascii="Arial" w:hAnsi="Arial" w:cs="Arial"/>
          <w:sz w:val="20"/>
          <w:szCs w:val="20"/>
        </w:rPr>
        <w:t>Hardware</w:t>
      </w:r>
      <w:r w:rsidR="00990948" w:rsidRPr="008D02C9">
        <w:rPr>
          <w:rFonts w:ascii="Arial" w:hAnsi="Arial" w:cs="Arial"/>
          <w:sz w:val="20"/>
          <w:szCs w:val="20"/>
        </w:rPr>
        <w:t xml:space="preserve"> sales are only commissionable, provided all the conditions below apply.</w:t>
      </w:r>
    </w:p>
    <w:p w:rsidR="00990948" w:rsidRPr="008D02C9" w:rsidRDefault="00990948" w:rsidP="00990948">
      <w:pPr>
        <w:numPr>
          <w:ilvl w:val="0"/>
          <w:numId w:val="3"/>
        </w:numPr>
        <w:spacing w:after="0" w:line="240" w:lineRule="auto"/>
        <w:rPr>
          <w:rFonts w:ascii="Arial" w:hAnsi="Arial" w:cs="Arial"/>
          <w:sz w:val="20"/>
          <w:szCs w:val="20"/>
        </w:rPr>
      </w:pPr>
      <w:r w:rsidRPr="008D02C9">
        <w:rPr>
          <w:rFonts w:ascii="Arial" w:hAnsi="Arial" w:cs="Arial"/>
          <w:sz w:val="20"/>
          <w:szCs w:val="20"/>
        </w:rPr>
        <w:t>The deal is accepted by the company.</w:t>
      </w:r>
    </w:p>
    <w:p w:rsidR="00990948" w:rsidRPr="008D02C9" w:rsidRDefault="00BC10B7" w:rsidP="00990948">
      <w:pPr>
        <w:numPr>
          <w:ilvl w:val="0"/>
          <w:numId w:val="3"/>
        </w:numPr>
        <w:spacing w:after="0" w:line="240" w:lineRule="auto"/>
        <w:rPr>
          <w:rFonts w:ascii="Arial" w:hAnsi="Arial" w:cs="Arial"/>
          <w:sz w:val="20"/>
          <w:szCs w:val="20"/>
        </w:rPr>
      </w:pPr>
      <w:r>
        <w:rPr>
          <w:rFonts w:ascii="Arial" w:hAnsi="Arial" w:cs="Arial"/>
          <w:sz w:val="20"/>
          <w:szCs w:val="20"/>
        </w:rPr>
        <w:t>All the hardware</w:t>
      </w:r>
      <w:r w:rsidR="00990948" w:rsidRPr="008D02C9">
        <w:rPr>
          <w:rFonts w:ascii="Arial" w:hAnsi="Arial" w:cs="Arial"/>
          <w:sz w:val="20"/>
          <w:szCs w:val="20"/>
        </w:rPr>
        <w:t xml:space="preserve"> has been installed. </w:t>
      </w:r>
    </w:p>
    <w:p w:rsidR="00990948" w:rsidRPr="008D02C9" w:rsidRDefault="00BC10B7" w:rsidP="00990948">
      <w:pPr>
        <w:numPr>
          <w:ilvl w:val="0"/>
          <w:numId w:val="3"/>
        </w:numPr>
        <w:spacing w:after="0" w:line="240" w:lineRule="auto"/>
        <w:rPr>
          <w:rFonts w:ascii="Arial" w:hAnsi="Arial" w:cs="Arial"/>
          <w:sz w:val="20"/>
          <w:szCs w:val="20"/>
        </w:rPr>
      </w:pPr>
      <w:r>
        <w:rPr>
          <w:rFonts w:ascii="Arial" w:hAnsi="Arial" w:cs="Arial"/>
          <w:sz w:val="20"/>
          <w:szCs w:val="20"/>
        </w:rPr>
        <w:t>The hardware</w:t>
      </w:r>
      <w:r w:rsidR="00990948" w:rsidRPr="008D02C9">
        <w:rPr>
          <w:rFonts w:ascii="Arial" w:hAnsi="Arial" w:cs="Arial"/>
          <w:sz w:val="20"/>
          <w:szCs w:val="20"/>
        </w:rPr>
        <w:t xml:space="preserve"> has been invoiced and payment has been received by Nashua Limpopo.</w:t>
      </w:r>
    </w:p>
    <w:p w:rsidR="00990948" w:rsidRPr="008D02C9" w:rsidRDefault="00990948" w:rsidP="00990948">
      <w:pPr>
        <w:numPr>
          <w:ilvl w:val="0"/>
          <w:numId w:val="3"/>
        </w:numPr>
        <w:spacing w:after="0" w:line="240" w:lineRule="auto"/>
        <w:rPr>
          <w:rFonts w:ascii="Arial" w:hAnsi="Arial" w:cs="Arial"/>
          <w:sz w:val="20"/>
          <w:szCs w:val="20"/>
        </w:rPr>
      </w:pPr>
      <w:r w:rsidRPr="008D02C9">
        <w:rPr>
          <w:rFonts w:ascii="Arial" w:hAnsi="Arial" w:cs="Arial"/>
          <w:sz w:val="20"/>
          <w:szCs w:val="20"/>
        </w:rPr>
        <w:t>That all conditions of the manual have been adhered to.</w:t>
      </w:r>
    </w:p>
    <w:p w:rsidR="00990948" w:rsidRPr="008D02C9" w:rsidRDefault="00990948" w:rsidP="00990948">
      <w:pPr>
        <w:numPr>
          <w:ilvl w:val="0"/>
          <w:numId w:val="3"/>
        </w:numPr>
        <w:spacing w:after="0" w:line="240" w:lineRule="auto"/>
        <w:rPr>
          <w:rFonts w:ascii="Arial" w:hAnsi="Arial" w:cs="Arial"/>
          <w:sz w:val="20"/>
          <w:szCs w:val="20"/>
        </w:rPr>
      </w:pPr>
      <w:r w:rsidRPr="008D02C9">
        <w:rPr>
          <w:rFonts w:ascii="Arial" w:hAnsi="Arial" w:cs="Arial"/>
          <w:sz w:val="20"/>
          <w:szCs w:val="20"/>
        </w:rPr>
        <w:t>The equipment has been demonstrated and the client has signed the relevant documents</w:t>
      </w:r>
      <w:r w:rsidR="00BC10B7">
        <w:rPr>
          <w:rFonts w:ascii="Arial" w:hAnsi="Arial" w:cs="Arial"/>
          <w:sz w:val="20"/>
          <w:szCs w:val="20"/>
        </w:rPr>
        <w:t>, acknowledging that all the hardware</w:t>
      </w:r>
      <w:r w:rsidRPr="008D02C9">
        <w:rPr>
          <w:rFonts w:ascii="Arial" w:hAnsi="Arial" w:cs="Arial"/>
          <w:sz w:val="20"/>
          <w:szCs w:val="20"/>
        </w:rPr>
        <w:t xml:space="preserve"> has been </w:t>
      </w:r>
      <w:r w:rsidR="00BC10B7">
        <w:rPr>
          <w:rFonts w:ascii="Arial" w:hAnsi="Arial" w:cs="Arial"/>
          <w:sz w:val="20"/>
          <w:szCs w:val="20"/>
        </w:rPr>
        <w:t xml:space="preserve">installed completely and </w:t>
      </w:r>
      <w:r w:rsidRPr="008D02C9">
        <w:rPr>
          <w:rFonts w:ascii="Arial" w:hAnsi="Arial" w:cs="Arial"/>
          <w:sz w:val="20"/>
          <w:szCs w:val="20"/>
        </w:rPr>
        <w:t>demonstrated</w:t>
      </w:r>
      <w:r w:rsidR="00BC10B7">
        <w:rPr>
          <w:rFonts w:ascii="Arial" w:hAnsi="Arial" w:cs="Arial"/>
          <w:sz w:val="20"/>
          <w:szCs w:val="20"/>
        </w:rPr>
        <w:t xml:space="preserve"> satisfactorily</w:t>
      </w:r>
      <w:r w:rsidRPr="008D02C9">
        <w:rPr>
          <w:rFonts w:ascii="Arial" w:hAnsi="Arial" w:cs="Arial"/>
          <w:sz w:val="20"/>
          <w:szCs w:val="20"/>
        </w:rPr>
        <w:t>.</w:t>
      </w:r>
    </w:p>
    <w:p w:rsidR="00990948" w:rsidRPr="008D02C9" w:rsidRDefault="00990948" w:rsidP="00990948">
      <w:pPr>
        <w:numPr>
          <w:ilvl w:val="0"/>
          <w:numId w:val="3"/>
        </w:numPr>
        <w:spacing w:after="0" w:line="240" w:lineRule="auto"/>
        <w:rPr>
          <w:rFonts w:ascii="Arial" w:hAnsi="Arial" w:cs="Arial"/>
          <w:sz w:val="20"/>
          <w:szCs w:val="20"/>
        </w:rPr>
      </w:pPr>
      <w:r w:rsidRPr="008D02C9">
        <w:rPr>
          <w:rFonts w:ascii="Arial" w:hAnsi="Arial" w:cs="Arial"/>
          <w:sz w:val="20"/>
          <w:szCs w:val="20"/>
        </w:rPr>
        <w:t>If dismissed, for what so ever reason, no commissions are payable.</w:t>
      </w:r>
    </w:p>
    <w:p w:rsidR="00990948" w:rsidRPr="008D02C9" w:rsidRDefault="00990948" w:rsidP="00990948">
      <w:pPr>
        <w:spacing w:after="0" w:line="240" w:lineRule="auto"/>
        <w:ind w:left="720"/>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u w:val="single"/>
        </w:rPr>
        <w:t>Arbitration</w:t>
      </w:r>
      <w:r w:rsidRPr="008D02C9">
        <w:rPr>
          <w:rFonts w:ascii="Arial" w:hAnsi="Arial" w:cs="Arial"/>
          <w:sz w:val="20"/>
          <w:szCs w:val="20"/>
        </w:rPr>
        <w:t xml:space="preserve">: In the event of a dispute concerning any aspect of the commission manual, or payment of commissions, Nashua Limpopo Managing Director / Sales Manager will, in all cases, be the sole arbitrators and their decision is final and binding. </w:t>
      </w:r>
    </w:p>
    <w:p w:rsidR="00990948" w:rsidRPr="008D02C9" w:rsidRDefault="00990948" w:rsidP="00990948">
      <w:pPr>
        <w:spacing w:after="0" w:line="240" w:lineRule="auto"/>
        <w:ind w:left="360"/>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 xml:space="preserve">Nashua Limpopo reserves the right to notify the sales personnel, in writing, of any changes in this manual at any time, in addition, the commission manual may be superseded for a limited period of time by a specific marketing program at short notice. </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Ignorance of any condition of this manual will not constitute a valid reason for any penalty not being imposed.</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If any misrepresentations have occurred, commission will be reversed at any time that this is discovered</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Only total monthly sales will be evaluated and commissionable under the terms of this manual.</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All items sold must be listed separately on the commission sheet with their “net to Nashua” worth.</w:t>
      </w:r>
    </w:p>
    <w:p w:rsidR="00990948" w:rsidRPr="008D02C9" w:rsidRDefault="00990948" w:rsidP="00990948">
      <w:pPr>
        <w:pStyle w:val="ListParagraph"/>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All items forming part of the deal must be reflected on the order and Commission claim form. Non disclosure of any item will result in all commissions being reversed and possible termination of employment.</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Any misrepresentations of payouts will result in the deal being non-commissionable and possible termination of employment.</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All deals below the Cost price must be authorized by Managing Director/Sales Manager and commission to be paid will be negotiated at that time</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Rolling over of deals is not permitted.</w:t>
      </w:r>
    </w:p>
    <w:p w:rsidR="00990948" w:rsidRPr="008D02C9" w:rsidRDefault="00990948" w:rsidP="00990948">
      <w:pPr>
        <w:spacing w:after="0" w:line="240" w:lineRule="auto"/>
        <w:rPr>
          <w:rFonts w:ascii="Arial" w:hAnsi="Arial" w:cs="Arial"/>
          <w:sz w:val="20"/>
          <w:szCs w:val="20"/>
        </w:rPr>
      </w:pPr>
    </w:p>
    <w:p w:rsidR="00990948"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All lead commission paid for leads converted to sales will be deducted from the commission paid to the applicable sales person.</w:t>
      </w:r>
    </w:p>
    <w:p w:rsidR="00CE79FA" w:rsidRDefault="00CE79FA" w:rsidP="00CE79FA">
      <w:pPr>
        <w:pStyle w:val="ListParagraph"/>
        <w:rPr>
          <w:rFonts w:ascii="Arial" w:hAnsi="Arial" w:cs="Arial"/>
          <w:sz w:val="20"/>
          <w:szCs w:val="20"/>
        </w:rPr>
      </w:pPr>
    </w:p>
    <w:p w:rsidR="00CE79FA" w:rsidRPr="008D02C9" w:rsidRDefault="00CE79FA" w:rsidP="00CE79FA">
      <w:pPr>
        <w:spacing w:after="0" w:line="240" w:lineRule="auto"/>
        <w:rPr>
          <w:rFonts w:ascii="Arial" w:hAnsi="Arial" w:cs="Arial"/>
          <w:sz w:val="20"/>
          <w:szCs w:val="20"/>
        </w:rPr>
      </w:pPr>
    </w:p>
    <w:p w:rsidR="00990948" w:rsidRPr="008D02C9" w:rsidRDefault="00990948" w:rsidP="00990948">
      <w:pPr>
        <w:spacing w:after="0" w:line="240" w:lineRule="auto"/>
        <w:rPr>
          <w:rFonts w:ascii="Arial" w:hAnsi="Arial" w:cs="Arial"/>
          <w:sz w:val="20"/>
          <w:szCs w:val="20"/>
        </w:rPr>
      </w:pPr>
    </w:p>
    <w:p w:rsidR="00990948"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u w:val="single"/>
        </w:rPr>
        <w:t>Lead Commission</w:t>
      </w:r>
      <w:r w:rsidR="00513618">
        <w:rPr>
          <w:rFonts w:ascii="Arial" w:hAnsi="Arial" w:cs="Arial"/>
          <w:sz w:val="20"/>
          <w:szCs w:val="20"/>
        </w:rPr>
        <w:t>: A sales lead that will become commissionable is defined as:</w:t>
      </w:r>
    </w:p>
    <w:p w:rsidR="00513618" w:rsidRDefault="00513618" w:rsidP="00513618">
      <w:pPr>
        <w:spacing w:after="0" w:line="240" w:lineRule="auto"/>
        <w:ind w:left="360"/>
        <w:rPr>
          <w:rFonts w:ascii="Arial" w:hAnsi="Arial" w:cs="Arial"/>
          <w:sz w:val="20"/>
          <w:szCs w:val="20"/>
        </w:rPr>
      </w:pPr>
      <w:r>
        <w:rPr>
          <w:rFonts w:ascii="Arial" w:hAnsi="Arial" w:cs="Arial"/>
          <w:sz w:val="20"/>
          <w:szCs w:val="20"/>
        </w:rPr>
        <w:t>A deal closed that was initiated by an employee of th</w:t>
      </w:r>
      <w:r w:rsidR="00BC10B7">
        <w:rPr>
          <w:rFonts w:ascii="Arial" w:hAnsi="Arial" w:cs="Arial"/>
          <w:sz w:val="20"/>
          <w:szCs w:val="20"/>
        </w:rPr>
        <w:t>e company and resulted in a net</w:t>
      </w:r>
      <w:r>
        <w:rPr>
          <w:rFonts w:ascii="Arial" w:hAnsi="Arial" w:cs="Arial"/>
          <w:sz w:val="20"/>
          <w:szCs w:val="20"/>
        </w:rPr>
        <w:t xml:space="preserve"> new placement thus increasing the machine base. THESE ARE NOT UPGRADES OF EXISTING MACHINES IN THE FIELD.  </w:t>
      </w:r>
    </w:p>
    <w:p w:rsidR="00DD2348" w:rsidRDefault="00DD2348" w:rsidP="00513618">
      <w:pPr>
        <w:spacing w:after="0" w:line="240" w:lineRule="auto"/>
        <w:ind w:left="360"/>
        <w:rPr>
          <w:rFonts w:ascii="Arial" w:hAnsi="Arial" w:cs="Arial"/>
          <w:sz w:val="20"/>
          <w:szCs w:val="20"/>
        </w:rPr>
      </w:pPr>
    </w:p>
    <w:p w:rsidR="00DD2348" w:rsidRPr="008D02C9" w:rsidRDefault="00DD2348" w:rsidP="00DD2348">
      <w:pPr>
        <w:spacing w:after="0" w:line="240" w:lineRule="auto"/>
        <w:ind w:left="360"/>
        <w:rPr>
          <w:rFonts w:ascii="Arial" w:hAnsi="Arial" w:cs="Arial"/>
          <w:sz w:val="20"/>
          <w:szCs w:val="20"/>
        </w:rPr>
      </w:pPr>
      <w:r>
        <w:rPr>
          <w:rFonts w:ascii="Arial" w:hAnsi="Arial" w:cs="Arial"/>
          <w:sz w:val="20"/>
          <w:szCs w:val="20"/>
        </w:rPr>
        <w:t>(As part of the job description and remuneration package of every employee, it is defined that it is the responsibility of every individual to look after the existing customer base.)</w:t>
      </w:r>
    </w:p>
    <w:p w:rsidR="00513618" w:rsidRDefault="00513618" w:rsidP="00513618">
      <w:pPr>
        <w:spacing w:after="0" w:line="240" w:lineRule="auto"/>
        <w:ind w:left="360"/>
        <w:rPr>
          <w:rFonts w:ascii="Arial" w:hAnsi="Arial" w:cs="Arial"/>
          <w:sz w:val="20"/>
          <w:szCs w:val="20"/>
        </w:rPr>
      </w:pPr>
    </w:p>
    <w:p w:rsidR="00513618" w:rsidRDefault="00513618" w:rsidP="00513618">
      <w:pPr>
        <w:spacing w:after="0" w:line="240" w:lineRule="auto"/>
        <w:ind w:left="360"/>
        <w:rPr>
          <w:rFonts w:ascii="Arial" w:hAnsi="Arial" w:cs="Arial"/>
          <w:sz w:val="20"/>
          <w:szCs w:val="20"/>
        </w:rPr>
      </w:pPr>
      <w:r>
        <w:rPr>
          <w:rFonts w:ascii="Arial" w:hAnsi="Arial" w:cs="Arial"/>
          <w:sz w:val="20"/>
          <w:szCs w:val="20"/>
        </w:rPr>
        <w:t>Lead Commission will be paid as follows:</w:t>
      </w:r>
    </w:p>
    <w:p w:rsidR="00DD2348" w:rsidRDefault="00DD2348" w:rsidP="00513618">
      <w:pPr>
        <w:spacing w:after="0" w:line="240" w:lineRule="auto"/>
        <w:ind w:left="360"/>
        <w:rPr>
          <w:rFonts w:ascii="Arial" w:hAnsi="Arial" w:cs="Arial"/>
          <w:sz w:val="20"/>
          <w:szCs w:val="20"/>
        </w:rPr>
      </w:pPr>
      <w:r>
        <w:rPr>
          <w:rFonts w:ascii="Arial" w:hAnsi="Arial" w:cs="Arial"/>
          <w:sz w:val="20"/>
          <w:szCs w:val="20"/>
        </w:rPr>
        <w:t xml:space="preserve">R 300 deducted from the Sales Person who received the lead once the deal is concluded and become commissionable. </w:t>
      </w:r>
    </w:p>
    <w:p w:rsidR="00DD2348" w:rsidRDefault="00DD2348" w:rsidP="00513618">
      <w:pPr>
        <w:spacing w:after="0" w:line="240" w:lineRule="auto"/>
        <w:ind w:left="360"/>
        <w:rPr>
          <w:rFonts w:ascii="Arial" w:hAnsi="Arial" w:cs="Arial"/>
          <w:sz w:val="20"/>
          <w:szCs w:val="20"/>
        </w:rPr>
      </w:pPr>
      <w:r>
        <w:rPr>
          <w:rFonts w:ascii="Arial" w:hAnsi="Arial" w:cs="Arial"/>
          <w:sz w:val="20"/>
          <w:szCs w:val="20"/>
        </w:rPr>
        <w:t>R 600 paid to the employee that generated the lead.</w:t>
      </w:r>
    </w:p>
    <w:p w:rsidR="00DD2348" w:rsidRDefault="00DD2348" w:rsidP="00513618">
      <w:pPr>
        <w:spacing w:after="0" w:line="240" w:lineRule="auto"/>
        <w:ind w:left="360"/>
        <w:rPr>
          <w:rFonts w:ascii="Arial" w:hAnsi="Arial" w:cs="Arial"/>
          <w:sz w:val="20"/>
          <w:szCs w:val="20"/>
        </w:rPr>
      </w:pPr>
    </w:p>
    <w:p w:rsidR="00DD2348" w:rsidRDefault="00DD2348" w:rsidP="00513618">
      <w:pPr>
        <w:spacing w:after="0" w:line="240" w:lineRule="auto"/>
        <w:ind w:left="360"/>
        <w:rPr>
          <w:rFonts w:ascii="Arial" w:hAnsi="Arial" w:cs="Arial"/>
          <w:sz w:val="20"/>
          <w:szCs w:val="20"/>
        </w:rPr>
      </w:pPr>
      <w:r>
        <w:rPr>
          <w:rFonts w:ascii="Arial" w:hAnsi="Arial" w:cs="Arial"/>
          <w:sz w:val="20"/>
          <w:szCs w:val="20"/>
        </w:rPr>
        <w:t>These amounts will reflect on the pay slip at the month end immediately after all payments for the deal have been received by the company.</w:t>
      </w:r>
    </w:p>
    <w:p w:rsidR="00513618" w:rsidRDefault="00513618" w:rsidP="00513618">
      <w:pPr>
        <w:spacing w:after="0" w:line="240" w:lineRule="auto"/>
        <w:ind w:left="360"/>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A salesperson is responsible for all machine movements requested on their sales person’s code within his area of control. In the event of machines being lost, the cost of such machine can be deducted from the salesperson’s salary.</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No written document of whatever description which binds Nashua Limpopo into any obligation may be presented to any person without being signed by a salesperson’s manager. This includes all quotations or letters.  Letters of ownership must be signed by the Director</w:t>
      </w:r>
      <w:r w:rsidR="00CE288A">
        <w:rPr>
          <w:rFonts w:ascii="Arial" w:hAnsi="Arial" w:cs="Arial"/>
          <w:sz w:val="20"/>
          <w:szCs w:val="20"/>
        </w:rPr>
        <w:t>s</w:t>
      </w:r>
      <w:r w:rsidRPr="008D02C9">
        <w:rPr>
          <w:rFonts w:ascii="Arial" w:hAnsi="Arial" w:cs="Arial"/>
          <w:sz w:val="20"/>
          <w:szCs w:val="20"/>
        </w:rPr>
        <w:t>. Machines that are left behind on a cost per copy basis service agreement only/minimum billing only, must be signed by the Sales Manager or Technical Director.</w:t>
      </w:r>
    </w:p>
    <w:p w:rsidR="00990948" w:rsidRPr="008D02C9" w:rsidRDefault="00990948" w:rsidP="00990948">
      <w:pPr>
        <w:spacing w:after="0" w:line="240" w:lineRule="auto"/>
        <w:rPr>
          <w:rFonts w:ascii="Arial" w:hAnsi="Arial" w:cs="Arial"/>
          <w:sz w:val="20"/>
          <w:szCs w:val="20"/>
        </w:rPr>
      </w:pPr>
      <w:r w:rsidRPr="008D02C9">
        <w:rPr>
          <w:rFonts w:ascii="Arial" w:hAnsi="Arial" w:cs="Arial"/>
          <w:sz w:val="20"/>
          <w:szCs w:val="20"/>
        </w:rPr>
        <w:t xml:space="preserve">                                                                                                                     </w:t>
      </w:r>
    </w:p>
    <w:p w:rsidR="00990948" w:rsidRPr="008D02C9" w:rsidRDefault="00990948" w:rsidP="00990948">
      <w:pPr>
        <w:numPr>
          <w:ilvl w:val="0"/>
          <w:numId w:val="2"/>
        </w:numPr>
        <w:spacing w:after="0" w:line="240" w:lineRule="auto"/>
        <w:rPr>
          <w:rFonts w:ascii="Arial" w:hAnsi="Arial" w:cs="Arial"/>
          <w:sz w:val="20"/>
          <w:szCs w:val="20"/>
        </w:rPr>
      </w:pPr>
      <w:r w:rsidRPr="008D02C9">
        <w:rPr>
          <w:rFonts w:ascii="Arial" w:hAnsi="Arial" w:cs="Arial"/>
          <w:sz w:val="20"/>
          <w:szCs w:val="20"/>
        </w:rPr>
        <w:t>Where ownership of the equipment is given away, no bonuses will apply i.e. Ownership may only be given by the Managing Director or Sales Manager. Any verbal promises by salesperson to customers or letter given to customers promising ownership will result in immediate dismissal.</w:t>
      </w:r>
    </w:p>
    <w:p w:rsidR="00990948" w:rsidRPr="008D02C9" w:rsidRDefault="00990948" w:rsidP="00990948">
      <w:pPr>
        <w:rPr>
          <w:rFonts w:ascii="Arial" w:hAnsi="Arial" w:cs="Arial"/>
          <w:sz w:val="20"/>
          <w:szCs w:val="20"/>
          <w:u w:val="single"/>
        </w:rPr>
      </w:pPr>
    </w:p>
    <w:p w:rsidR="00990948" w:rsidRPr="008D02C9" w:rsidRDefault="00990948" w:rsidP="00990948">
      <w:pPr>
        <w:rPr>
          <w:rFonts w:ascii="Arial" w:hAnsi="Arial" w:cs="Arial"/>
          <w:sz w:val="20"/>
          <w:szCs w:val="20"/>
        </w:rPr>
      </w:pPr>
      <w:r w:rsidRPr="008D02C9">
        <w:rPr>
          <w:rFonts w:ascii="Arial" w:hAnsi="Arial" w:cs="Arial"/>
          <w:sz w:val="20"/>
          <w:szCs w:val="20"/>
          <w:u w:val="single"/>
        </w:rPr>
        <w:t>DISPUTE RULES</w:t>
      </w:r>
      <w:r w:rsidRPr="008D02C9">
        <w:rPr>
          <w:rFonts w:ascii="Arial" w:hAnsi="Arial" w:cs="Arial"/>
          <w:sz w:val="20"/>
          <w:szCs w:val="20"/>
        </w:rPr>
        <w:t>.</w:t>
      </w:r>
    </w:p>
    <w:p w:rsidR="00990948" w:rsidRPr="008D02C9" w:rsidRDefault="00990948" w:rsidP="00990948">
      <w:pPr>
        <w:numPr>
          <w:ilvl w:val="0"/>
          <w:numId w:val="4"/>
        </w:numPr>
        <w:spacing w:after="0" w:line="240" w:lineRule="auto"/>
        <w:rPr>
          <w:rFonts w:ascii="Arial" w:hAnsi="Arial" w:cs="Arial"/>
          <w:sz w:val="20"/>
          <w:szCs w:val="20"/>
        </w:rPr>
      </w:pPr>
      <w:r w:rsidRPr="008D02C9">
        <w:rPr>
          <w:rFonts w:ascii="Arial" w:hAnsi="Arial" w:cs="Arial"/>
          <w:sz w:val="20"/>
          <w:szCs w:val="20"/>
        </w:rPr>
        <w:t>The first typed quotation in a customer’s hands will be the binding quotation.</w:t>
      </w:r>
    </w:p>
    <w:p w:rsidR="00990948" w:rsidRPr="008D02C9" w:rsidRDefault="00990948" w:rsidP="00990948">
      <w:pPr>
        <w:spacing w:after="0" w:line="240" w:lineRule="auto"/>
        <w:ind w:left="360"/>
        <w:rPr>
          <w:rFonts w:ascii="Arial" w:hAnsi="Arial" w:cs="Arial"/>
          <w:sz w:val="20"/>
          <w:szCs w:val="20"/>
        </w:rPr>
      </w:pPr>
    </w:p>
    <w:p w:rsidR="00990948" w:rsidRDefault="00990948" w:rsidP="00990948">
      <w:pPr>
        <w:numPr>
          <w:ilvl w:val="0"/>
          <w:numId w:val="4"/>
        </w:numPr>
        <w:spacing w:after="0" w:line="240" w:lineRule="auto"/>
        <w:rPr>
          <w:rFonts w:ascii="Arial" w:hAnsi="Arial" w:cs="Arial"/>
          <w:sz w:val="20"/>
          <w:szCs w:val="20"/>
        </w:rPr>
      </w:pPr>
      <w:r w:rsidRPr="008D02C9">
        <w:rPr>
          <w:rFonts w:ascii="Arial" w:hAnsi="Arial" w:cs="Arial"/>
          <w:sz w:val="20"/>
          <w:szCs w:val="20"/>
        </w:rPr>
        <w:t xml:space="preserve">Any quotation will be binding for a period of 30 days, after which if the salesperson has not concluded a deal, any other salesperson is free to quote the customer. After a 30 day breather period the customer may be quoted again by the original salesperson. </w:t>
      </w:r>
    </w:p>
    <w:p w:rsidR="005F40E7" w:rsidRDefault="005F40E7" w:rsidP="005F40E7">
      <w:pPr>
        <w:spacing w:after="0" w:line="240" w:lineRule="auto"/>
        <w:ind w:left="360"/>
        <w:rPr>
          <w:rFonts w:ascii="Arial" w:hAnsi="Arial" w:cs="Arial"/>
          <w:sz w:val="20"/>
          <w:szCs w:val="20"/>
        </w:rPr>
      </w:pPr>
    </w:p>
    <w:p w:rsidR="005F40E7" w:rsidRPr="008D02C9" w:rsidRDefault="005F40E7" w:rsidP="00990948">
      <w:pPr>
        <w:numPr>
          <w:ilvl w:val="0"/>
          <w:numId w:val="4"/>
        </w:numPr>
        <w:spacing w:after="0" w:line="240" w:lineRule="auto"/>
        <w:rPr>
          <w:rFonts w:ascii="Arial" w:hAnsi="Arial" w:cs="Arial"/>
          <w:sz w:val="20"/>
          <w:szCs w:val="20"/>
        </w:rPr>
      </w:pPr>
      <w:r>
        <w:rPr>
          <w:rFonts w:ascii="Arial" w:hAnsi="Arial" w:cs="Arial"/>
          <w:sz w:val="20"/>
          <w:szCs w:val="20"/>
        </w:rPr>
        <w:t xml:space="preserve">Inform Activity- Where a Salesperson has failed to log credible activity on Inform for any reasonable period (usually but not necessarily a 90 day period), the customer may be moved over to another salesperson who has indicated such interest or as decided by the Sales Manager or Company Director.  </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4"/>
        </w:numPr>
        <w:spacing w:after="0" w:line="240" w:lineRule="auto"/>
        <w:rPr>
          <w:rFonts w:ascii="Arial" w:hAnsi="Arial" w:cs="Arial"/>
          <w:sz w:val="20"/>
          <w:szCs w:val="20"/>
        </w:rPr>
      </w:pPr>
      <w:r w:rsidRPr="008D02C9">
        <w:rPr>
          <w:rFonts w:ascii="Arial" w:hAnsi="Arial" w:cs="Arial"/>
          <w:sz w:val="20"/>
          <w:szCs w:val="20"/>
        </w:rPr>
        <w:t xml:space="preserve">Should a deal be signed outside Nashua Limpopo designated area, the deal and commission will be reversed without </w:t>
      </w:r>
      <w:r w:rsidR="00CE79FA" w:rsidRPr="008D02C9">
        <w:rPr>
          <w:rFonts w:ascii="Arial" w:hAnsi="Arial" w:cs="Arial"/>
          <w:sz w:val="20"/>
          <w:szCs w:val="20"/>
        </w:rPr>
        <w:t>question?</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4"/>
        </w:numPr>
        <w:spacing w:after="0" w:line="240" w:lineRule="auto"/>
        <w:rPr>
          <w:rFonts w:ascii="Arial" w:hAnsi="Arial" w:cs="Arial"/>
          <w:sz w:val="20"/>
          <w:szCs w:val="20"/>
        </w:rPr>
      </w:pPr>
      <w:r w:rsidRPr="008D02C9">
        <w:rPr>
          <w:rFonts w:ascii="Arial" w:hAnsi="Arial" w:cs="Arial"/>
          <w:sz w:val="20"/>
          <w:szCs w:val="20"/>
        </w:rPr>
        <w:t xml:space="preserve">Should a deal have been worked by two people at the same </w:t>
      </w:r>
      <w:r w:rsidR="00CE79FA" w:rsidRPr="008D02C9">
        <w:rPr>
          <w:rFonts w:ascii="Arial" w:hAnsi="Arial" w:cs="Arial"/>
          <w:sz w:val="20"/>
          <w:szCs w:val="20"/>
        </w:rPr>
        <w:t>time,</w:t>
      </w:r>
      <w:r w:rsidRPr="008D02C9">
        <w:rPr>
          <w:rFonts w:ascii="Arial" w:hAnsi="Arial" w:cs="Arial"/>
          <w:sz w:val="20"/>
          <w:szCs w:val="20"/>
        </w:rPr>
        <w:t xml:space="preserve"> the Sales Manager will arbitrate.</w:t>
      </w:r>
    </w:p>
    <w:p w:rsidR="00990948" w:rsidRPr="008D02C9" w:rsidRDefault="00990948" w:rsidP="00990948">
      <w:pPr>
        <w:spacing w:after="0" w:line="240" w:lineRule="auto"/>
        <w:rPr>
          <w:rFonts w:ascii="Arial" w:hAnsi="Arial" w:cs="Arial"/>
          <w:sz w:val="20"/>
          <w:szCs w:val="20"/>
        </w:rPr>
      </w:pPr>
    </w:p>
    <w:p w:rsidR="00990948" w:rsidRPr="008D02C9" w:rsidRDefault="00990948" w:rsidP="00990948">
      <w:pPr>
        <w:numPr>
          <w:ilvl w:val="0"/>
          <w:numId w:val="4"/>
        </w:numPr>
        <w:spacing w:after="0" w:line="240" w:lineRule="auto"/>
        <w:rPr>
          <w:rFonts w:ascii="Arial" w:hAnsi="Arial" w:cs="Arial"/>
          <w:sz w:val="20"/>
          <w:szCs w:val="20"/>
        </w:rPr>
      </w:pPr>
      <w:r w:rsidRPr="008D02C9">
        <w:rPr>
          <w:rFonts w:ascii="Arial" w:hAnsi="Arial" w:cs="Arial"/>
          <w:sz w:val="20"/>
          <w:szCs w:val="20"/>
        </w:rPr>
        <w:t>As a result of the above, do not give the customer a quote on a brochure – have a quote typed.</w:t>
      </w:r>
    </w:p>
    <w:p w:rsidR="00990948" w:rsidRPr="008D02C9" w:rsidRDefault="00990948" w:rsidP="00990948">
      <w:pPr>
        <w:ind w:left="360"/>
        <w:rPr>
          <w:rFonts w:ascii="Arial" w:hAnsi="Arial" w:cs="Arial"/>
          <w:sz w:val="20"/>
          <w:szCs w:val="20"/>
        </w:rPr>
      </w:pPr>
      <w:r w:rsidRPr="008D02C9">
        <w:rPr>
          <w:rFonts w:ascii="Arial" w:hAnsi="Arial" w:cs="Arial"/>
          <w:sz w:val="20"/>
          <w:szCs w:val="20"/>
        </w:rPr>
        <w:t xml:space="preserve"> No faxing of quotes. Do not undercut another salesperson working for Nashua Limpopo. This will be viewed in a very serious light.</w:t>
      </w:r>
    </w:p>
    <w:p w:rsidR="00990948" w:rsidRPr="00CE288A" w:rsidRDefault="00990948" w:rsidP="00990948">
      <w:pPr>
        <w:numPr>
          <w:ilvl w:val="0"/>
          <w:numId w:val="4"/>
        </w:numPr>
        <w:spacing w:after="0" w:line="240" w:lineRule="auto"/>
        <w:outlineLvl w:val="0"/>
        <w:rPr>
          <w:sz w:val="20"/>
          <w:szCs w:val="20"/>
        </w:rPr>
      </w:pPr>
      <w:r w:rsidRPr="008D02C9">
        <w:rPr>
          <w:rFonts w:ascii="Arial" w:hAnsi="Arial" w:cs="Arial"/>
          <w:sz w:val="20"/>
          <w:szCs w:val="20"/>
        </w:rPr>
        <w:t>The backdating of quotes is a very serious offence.</w:t>
      </w:r>
    </w:p>
    <w:p w:rsidR="00CE288A" w:rsidRDefault="00CE288A" w:rsidP="00CE288A">
      <w:pPr>
        <w:spacing w:after="0" w:line="240" w:lineRule="auto"/>
        <w:outlineLvl w:val="0"/>
        <w:rPr>
          <w:rFonts w:ascii="Arial" w:hAnsi="Arial" w:cs="Arial"/>
          <w:sz w:val="20"/>
          <w:szCs w:val="20"/>
        </w:rPr>
      </w:pPr>
    </w:p>
    <w:p w:rsidR="00CE288A" w:rsidRDefault="00CE288A" w:rsidP="00CE288A">
      <w:pPr>
        <w:spacing w:after="0" w:line="240" w:lineRule="auto"/>
        <w:outlineLvl w:val="0"/>
        <w:rPr>
          <w:rFonts w:ascii="Arial" w:hAnsi="Arial" w:cs="Arial"/>
          <w:sz w:val="20"/>
          <w:szCs w:val="20"/>
        </w:rPr>
      </w:pPr>
    </w:p>
    <w:p w:rsidR="00CE288A" w:rsidRDefault="00CE288A" w:rsidP="00CE288A">
      <w:pPr>
        <w:spacing w:after="0" w:line="240" w:lineRule="auto"/>
        <w:outlineLvl w:val="0"/>
        <w:rPr>
          <w:rFonts w:ascii="Arial" w:hAnsi="Arial" w:cs="Arial"/>
          <w:sz w:val="20"/>
          <w:szCs w:val="20"/>
        </w:rPr>
      </w:pPr>
    </w:p>
    <w:p w:rsidR="00CE288A" w:rsidRDefault="00CE288A" w:rsidP="00CE288A">
      <w:pPr>
        <w:spacing w:after="0" w:line="240" w:lineRule="auto"/>
        <w:outlineLvl w:val="0"/>
        <w:rPr>
          <w:rFonts w:ascii="Arial" w:hAnsi="Arial" w:cs="Arial"/>
          <w:sz w:val="20"/>
          <w:szCs w:val="20"/>
        </w:rPr>
      </w:pPr>
    </w:p>
    <w:p w:rsidR="00CE288A" w:rsidRPr="00DD2348" w:rsidRDefault="00CE288A" w:rsidP="00CE288A">
      <w:pPr>
        <w:spacing w:after="0" w:line="240" w:lineRule="auto"/>
        <w:outlineLvl w:val="0"/>
        <w:rPr>
          <w:sz w:val="20"/>
          <w:szCs w:val="20"/>
        </w:rPr>
      </w:pPr>
    </w:p>
    <w:p w:rsidR="00990948" w:rsidRPr="008D02C9" w:rsidRDefault="00CE79FA" w:rsidP="00CE79FA">
      <w:pPr>
        <w:ind w:left="-142" w:right="-188"/>
        <w:jc w:val="center"/>
        <w:rPr>
          <w:rFonts w:ascii="Arial" w:hAnsi="Arial" w:cs="Arial"/>
          <w:b/>
          <w:sz w:val="20"/>
          <w:szCs w:val="20"/>
          <w:u w:val="single"/>
        </w:rPr>
      </w:pPr>
      <w:r>
        <w:rPr>
          <w:rFonts w:ascii="Arial" w:hAnsi="Arial" w:cs="Arial"/>
          <w:b/>
          <w:sz w:val="20"/>
          <w:szCs w:val="20"/>
          <w:u w:val="single"/>
        </w:rPr>
        <w:br/>
      </w:r>
      <w:r w:rsidR="00990948" w:rsidRPr="008D02C9">
        <w:rPr>
          <w:rFonts w:ascii="Arial" w:hAnsi="Arial" w:cs="Arial"/>
          <w:b/>
          <w:sz w:val="20"/>
          <w:szCs w:val="20"/>
          <w:u w:val="single"/>
        </w:rPr>
        <w:t>MACHINE COMMISSION STRUCTURES.</w:t>
      </w:r>
    </w:p>
    <w:p w:rsidR="00990948" w:rsidRPr="000B154B" w:rsidRDefault="0098058A" w:rsidP="000B154B">
      <w:pPr>
        <w:spacing w:after="0" w:line="240" w:lineRule="auto"/>
        <w:ind w:left="360"/>
        <w:rPr>
          <w:rFonts w:ascii="Arial" w:hAnsi="Arial" w:cs="Arial"/>
          <w:sz w:val="20"/>
          <w:szCs w:val="20"/>
        </w:rPr>
      </w:pPr>
      <w:r w:rsidRPr="000B154B">
        <w:rPr>
          <w:rFonts w:ascii="Arial" w:hAnsi="Arial" w:cs="Arial"/>
          <w:sz w:val="20"/>
          <w:szCs w:val="20"/>
          <w:u w:val="single"/>
        </w:rPr>
        <w:t>Factors</w:t>
      </w:r>
      <w:r w:rsidRPr="000B154B">
        <w:rPr>
          <w:rFonts w:ascii="Arial" w:hAnsi="Arial" w:cs="Arial"/>
          <w:sz w:val="20"/>
          <w:szCs w:val="20"/>
        </w:rPr>
        <w:t>.</w:t>
      </w:r>
      <w:r>
        <w:rPr>
          <w:rFonts w:ascii="Arial" w:hAnsi="Arial" w:cs="Arial"/>
          <w:sz w:val="20"/>
          <w:szCs w:val="20"/>
        </w:rPr>
        <w:t xml:space="preserve"> -</w:t>
      </w:r>
      <w:r w:rsidR="000B154B">
        <w:rPr>
          <w:rFonts w:ascii="Arial" w:hAnsi="Arial" w:cs="Arial"/>
          <w:sz w:val="20"/>
          <w:szCs w:val="20"/>
        </w:rPr>
        <w:t xml:space="preserve"> t</w:t>
      </w:r>
      <w:r w:rsidR="00990948" w:rsidRPr="000B154B">
        <w:rPr>
          <w:rFonts w:ascii="Arial" w:hAnsi="Arial" w:cs="Arial"/>
          <w:sz w:val="20"/>
          <w:szCs w:val="20"/>
        </w:rPr>
        <w:t xml:space="preserve">he existing factors will be used to calculate commissions. The factors can change if the interest rates change – either increase or decrease. No other factors will be allowed. </w:t>
      </w:r>
    </w:p>
    <w:p w:rsidR="00990948" w:rsidRPr="008D02C9" w:rsidRDefault="00990948" w:rsidP="00990948">
      <w:pPr>
        <w:rPr>
          <w:rFonts w:ascii="Arial" w:hAnsi="Arial" w:cs="Arial"/>
          <w:sz w:val="20"/>
          <w:szCs w:val="20"/>
        </w:rPr>
      </w:pPr>
    </w:p>
    <w:p w:rsidR="00990948" w:rsidRPr="008D02C9" w:rsidRDefault="00852C56" w:rsidP="00990948">
      <w:pPr>
        <w:rPr>
          <w:rFonts w:ascii="Arial" w:hAnsi="Arial" w:cs="Arial"/>
          <w:b/>
          <w:sz w:val="20"/>
          <w:szCs w:val="20"/>
          <w:u w:val="single"/>
        </w:rPr>
      </w:pPr>
      <w:r>
        <w:rPr>
          <w:rFonts w:ascii="Arial" w:hAnsi="Arial" w:cs="Arial"/>
          <w:b/>
          <w:sz w:val="20"/>
          <w:szCs w:val="20"/>
          <w:u w:val="single"/>
        </w:rPr>
        <w:t>Main Commission structure</w:t>
      </w:r>
    </w:p>
    <w:p w:rsidR="00990948" w:rsidRPr="003967F0" w:rsidRDefault="003967F0" w:rsidP="003967F0">
      <w:pPr>
        <w:rPr>
          <w:rFonts w:ascii="Arial" w:hAnsi="Arial" w:cs="Arial"/>
          <w:sz w:val="20"/>
          <w:szCs w:val="20"/>
        </w:rPr>
      </w:pPr>
      <w:r>
        <w:rPr>
          <w:rFonts w:ascii="Arial" w:hAnsi="Arial" w:cs="Arial"/>
          <w:sz w:val="20"/>
          <w:szCs w:val="20"/>
        </w:rPr>
        <w:t xml:space="preserve">This commission structure forms the basis for all hardware sales (MFP’s, </w:t>
      </w:r>
      <w:r w:rsidR="0098058A">
        <w:rPr>
          <w:rFonts w:ascii="Arial" w:hAnsi="Arial" w:cs="Arial"/>
          <w:sz w:val="20"/>
          <w:szCs w:val="20"/>
        </w:rPr>
        <w:t>Edu board</w:t>
      </w:r>
      <w:bookmarkStart w:id="0" w:name="_GoBack"/>
      <w:bookmarkEnd w:id="0"/>
      <w:r>
        <w:rPr>
          <w:rFonts w:ascii="Arial" w:hAnsi="Arial" w:cs="Arial"/>
          <w:sz w:val="20"/>
          <w:szCs w:val="20"/>
        </w:rPr>
        <w:t>, P</w:t>
      </w:r>
      <w:r w:rsidR="00023B5E">
        <w:rPr>
          <w:rFonts w:ascii="Arial" w:hAnsi="Arial" w:cs="Arial"/>
          <w:sz w:val="20"/>
          <w:szCs w:val="20"/>
        </w:rPr>
        <w:t>A</w:t>
      </w:r>
      <w:r>
        <w:rPr>
          <w:rFonts w:ascii="Arial" w:hAnsi="Arial" w:cs="Arial"/>
          <w:sz w:val="20"/>
          <w:szCs w:val="20"/>
        </w:rPr>
        <w:t>BX). A</w:t>
      </w:r>
      <w:r w:rsidR="00990948" w:rsidRPr="003967F0">
        <w:rPr>
          <w:rFonts w:ascii="Arial" w:hAnsi="Arial" w:cs="Arial"/>
          <w:sz w:val="20"/>
          <w:szCs w:val="20"/>
        </w:rPr>
        <w:t xml:space="preserve">ll calculations done </w:t>
      </w:r>
      <w:r w:rsidRPr="003967F0">
        <w:rPr>
          <w:rFonts w:ascii="Arial" w:hAnsi="Arial" w:cs="Arial"/>
          <w:sz w:val="20"/>
          <w:szCs w:val="20"/>
        </w:rPr>
        <w:t>excluding VAT</w:t>
      </w:r>
    </w:p>
    <w:p w:rsidR="00990948" w:rsidRPr="008D02C9" w:rsidRDefault="00990948" w:rsidP="00990948">
      <w:pPr>
        <w:ind w:left="360"/>
        <w:rPr>
          <w:rFonts w:ascii="Arial" w:hAnsi="Arial" w:cs="Arial"/>
          <w:sz w:val="20"/>
          <w:szCs w:val="20"/>
        </w:rPr>
      </w:pPr>
      <w:r w:rsidRPr="008D02C9">
        <w:rPr>
          <w:rFonts w:ascii="Arial" w:hAnsi="Arial" w:cs="Arial"/>
          <w:sz w:val="20"/>
          <w:szCs w:val="20"/>
        </w:rPr>
        <w:t>Commission will be equivalent to 25% of that portion of the margin that exceeds your Entry Gate for that specific month.</w:t>
      </w:r>
    </w:p>
    <w:p w:rsidR="00990948" w:rsidRPr="008D02C9" w:rsidRDefault="00990948" w:rsidP="00990948">
      <w:pPr>
        <w:numPr>
          <w:ilvl w:val="0"/>
          <w:numId w:val="8"/>
        </w:numPr>
        <w:spacing w:after="0" w:line="240" w:lineRule="auto"/>
        <w:rPr>
          <w:rFonts w:ascii="Arial" w:hAnsi="Arial" w:cs="Arial"/>
          <w:sz w:val="20"/>
          <w:szCs w:val="20"/>
        </w:rPr>
      </w:pPr>
      <w:r w:rsidRPr="008D02C9">
        <w:rPr>
          <w:rFonts w:ascii="Arial" w:hAnsi="Arial" w:cs="Arial"/>
          <w:sz w:val="20"/>
          <w:szCs w:val="20"/>
        </w:rPr>
        <w:t>Entry Gate is defined as - 3 x (Your basic salary plus car allowance).</w:t>
      </w:r>
    </w:p>
    <w:p w:rsidR="00990948" w:rsidRPr="008D02C9" w:rsidRDefault="00990948" w:rsidP="00990948">
      <w:pPr>
        <w:numPr>
          <w:ilvl w:val="0"/>
          <w:numId w:val="8"/>
        </w:numPr>
        <w:spacing w:after="0" w:line="240" w:lineRule="auto"/>
        <w:rPr>
          <w:rFonts w:ascii="Arial" w:hAnsi="Arial" w:cs="Arial"/>
          <w:sz w:val="20"/>
          <w:szCs w:val="20"/>
        </w:rPr>
      </w:pPr>
      <w:r w:rsidRPr="008D02C9">
        <w:rPr>
          <w:rFonts w:ascii="Arial" w:hAnsi="Arial" w:cs="Arial"/>
          <w:sz w:val="20"/>
          <w:szCs w:val="20"/>
        </w:rPr>
        <w:t xml:space="preserve">Margin is calculated as (Selling price) less (Franchise Fee plus Settlements plus Cost </w:t>
      </w:r>
      <w:r w:rsidR="00621819">
        <w:rPr>
          <w:rFonts w:ascii="Arial" w:hAnsi="Arial" w:cs="Arial"/>
          <w:sz w:val="20"/>
          <w:szCs w:val="20"/>
        </w:rPr>
        <w:t>of Sale</w:t>
      </w:r>
      <w:r w:rsidRPr="008D02C9">
        <w:rPr>
          <w:rFonts w:ascii="Arial" w:hAnsi="Arial" w:cs="Arial"/>
          <w:sz w:val="20"/>
          <w:szCs w:val="20"/>
        </w:rPr>
        <w:t xml:space="preserve"> on all items provided)</w:t>
      </w:r>
    </w:p>
    <w:p w:rsidR="00990948" w:rsidRPr="008D02C9" w:rsidRDefault="00990948" w:rsidP="00990948">
      <w:pPr>
        <w:numPr>
          <w:ilvl w:val="0"/>
          <w:numId w:val="8"/>
        </w:numPr>
        <w:spacing w:after="0" w:line="240" w:lineRule="auto"/>
        <w:rPr>
          <w:rFonts w:ascii="Arial" w:hAnsi="Arial" w:cs="Arial"/>
          <w:sz w:val="20"/>
          <w:szCs w:val="20"/>
        </w:rPr>
      </w:pPr>
      <w:r w:rsidRPr="008D02C9">
        <w:rPr>
          <w:rFonts w:ascii="Arial" w:hAnsi="Arial" w:cs="Arial"/>
          <w:sz w:val="20"/>
          <w:szCs w:val="20"/>
        </w:rPr>
        <w:t xml:space="preserve">Franchise Fee is calculated as 7% of the selling price. </w:t>
      </w:r>
    </w:p>
    <w:p w:rsidR="00990948" w:rsidRPr="008D02C9" w:rsidRDefault="00990948" w:rsidP="00990948">
      <w:pPr>
        <w:numPr>
          <w:ilvl w:val="0"/>
          <w:numId w:val="8"/>
        </w:numPr>
        <w:spacing w:after="0" w:line="240" w:lineRule="auto"/>
        <w:rPr>
          <w:rFonts w:ascii="Arial" w:hAnsi="Arial" w:cs="Arial"/>
          <w:i/>
          <w:sz w:val="20"/>
          <w:szCs w:val="20"/>
        </w:rPr>
      </w:pPr>
      <w:r w:rsidRPr="008D02C9">
        <w:rPr>
          <w:rFonts w:ascii="Arial" w:hAnsi="Arial" w:cs="Arial"/>
          <w:sz w:val="20"/>
          <w:szCs w:val="20"/>
        </w:rPr>
        <w:t>Petrol supplied as per the petrol policy</w:t>
      </w:r>
    </w:p>
    <w:p w:rsidR="00990948" w:rsidRPr="008D02C9" w:rsidRDefault="00990948" w:rsidP="00990948">
      <w:pPr>
        <w:numPr>
          <w:ilvl w:val="0"/>
          <w:numId w:val="8"/>
        </w:numPr>
        <w:spacing w:after="0" w:line="240" w:lineRule="auto"/>
        <w:rPr>
          <w:rFonts w:ascii="Arial" w:hAnsi="Arial" w:cs="Arial"/>
          <w:i/>
          <w:sz w:val="20"/>
          <w:szCs w:val="20"/>
        </w:rPr>
      </w:pPr>
      <w:r w:rsidRPr="008D02C9">
        <w:rPr>
          <w:rFonts w:ascii="Arial" w:hAnsi="Arial" w:cs="Arial"/>
          <w:i/>
          <w:sz w:val="20"/>
          <w:szCs w:val="20"/>
        </w:rPr>
        <w:t xml:space="preserve"> Exclusion: Margin gained via a Tender process where you did not form an integral part of the tender team and did not contributed in a meaningful way. </w:t>
      </w:r>
    </w:p>
    <w:p w:rsidR="00990948" w:rsidRDefault="00990948" w:rsidP="00990948">
      <w:pPr>
        <w:rPr>
          <w:rFonts w:ascii="Arial" w:hAnsi="Arial" w:cs="Arial"/>
          <w:sz w:val="20"/>
          <w:szCs w:val="20"/>
        </w:rPr>
      </w:pPr>
    </w:p>
    <w:p w:rsidR="003967F0" w:rsidRDefault="003967F0" w:rsidP="00990948">
      <w:pPr>
        <w:rPr>
          <w:rFonts w:ascii="Arial" w:hAnsi="Arial" w:cs="Arial"/>
          <w:sz w:val="20"/>
          <w:szCs w:val="20"/>
        </w:rPr>
      </w:pPr>
      <w:r>
        <w:rPr>
          <w:rFonts w:ascii="Arial" w:hAnsi="Arial" w:cs="Arial"/>
          <w:sz w:val="20"/>
          <w:szCs w:val="20"/>
        </w:rPr>
        <w:t>Other Commissions</w:t>
      </w:r>
      <w:r w:rsidR="000B154B">
        <w:rPr>
          <w:rFonts w:ascii="Arial" w:hAnsi="Arial" w:cs="Arial"/>
          <w:sz w:val="20"/>
          <w:szCs w:val="20"/>
        </w:rPr>
        <w:t>:</w:t>
      </w:r>
    </w:p>
    <w:p w:rsidR="003967F0" w:rsidRPr="008D02C9" w:rsidRDefault="003967F0" w:rsidP="003967F0">
      <w:pPr>
        <w:numPr>
          <w:ilvl w:val="0"/>
          <w:numId w:val="10"/>
        </w:numPr>
        <w:spacing w:after="0" w:line="240" w:lineRule="auto"/>
        <w:rPr>
          <w:rFonts w:ascii="Arial" w:hAnsi="Arial" w:cs="Arial"/>
          <w:sz w:val="20"/>
          <w:szCs w:val="20"/>
        </w:rPr>
      </w:pPr>
      <w:r>
        <w:rPr>
          <w:rFonts w:ascii="Arial" w:hAnsi="Arial" w:cs="Arial"/>
          <w:b/>
          <w:sz w:val="20"/>
          <w:szCs w:val="20"/>
          <w:u w:val="single"/>
        </w:rPr>
        <w:t xml:space="preserve">Refurb </w:t>
      </w:r>
      <w:r w:rsidRPr="008D02C9">
        <w:rPr>
          <w:rFonts w:ascii="Arial" w:hAnsi="Arial" w:cs="Arial"/>
          <w:b/>
          <w:sz w:val="20"/>
          <w:szCs w:val="20"/>
          <w:u w:val="single"/>
        </w:rPr>
        <w:t>Commission –</w:t>
      </w:r>
      <w:r>
        <w:rPr>
          <w:rFonts w:ascii="Arial" w:hAnsi="Arial" w:cs="Arial"/>
          <w:sz w:val="20"/>
          <w:szCs w:val="20"/>
        </w:rPr>
        <w:t xml:space="preserve"> </w:t>
      </w:r>
      <w:r w:rsidRPr="008D02C9">
        <w:rPr>
          <w:rFonts w:ascii="Arial" w:hAnsi="Arial" w:cs="Arial"/>
          <w:sz w:val="20"/>
          <w:szCs w:val="20"/>
        </w:rPr>
        <w:t xml:space="preserve">Is defined as commission paid on a deal </w:t>
      </w:r>
      <w:r>
        <w:rPr>
          <w:rFonts w:ascii="Arial" w:hAnsi="Arial" w:cs="Arial"/>
          <w:sz w:val="20"/>
          <w:szCs w:val="20"/>
        </w:rPr>
        <w:t>for a refurbished MFP that is financed in-</w:t>
      </w:r>
      <w:r w:rsidRPr="008D02C9">
        <w:rPr>
          <w:rFonts w:ascii="Arial" w:hAnsi="Arial" w:cs="Arial"/>
          <w:sz w:val="20"/>
          <w:szCs w:val="20"/>
        </w:rPr>
        <w:t xml:space="preserve">house, referred to as a capitalized deal. </w:t>
      </w:r>
    </w:p>
    <w:p w:rsidR="003967F0" w:rsidRPr="008D02C9" w:rsidRDefault="003967F0" w:rsidP="003967F0">
      <w:pPr>
        <w:numPr>
          <w:ilvl w:val="1"/>
          <w:numId w:val="10"/>
        </w:numPr>
        <w:spacing w:after="0" w:line="240" w:lineRule="auto"/>
        <w:rPr>
          <w:rFonts w:ascii="Arial" w:hAnsi="Arial" w:cs="Arial"/>
          <w:sz w:val="20"/>
          <w:szCs w:val="20"/>
        </w:rPr>
      </w:pPr>
      <w:r w:rsidRPr="008D02C9">
        <w:rPr>
          <w:rFonts w:ascii="Arial" w:hAnsi="Arial" w:cs="Arial"/>
          <w:sz w:val="20"/>
          <w:szCs w:val="20"/>
        </w:rPr>
        <w:t xml:space="preserve">Margin is calculated as (Selling price) less (Franchise Fee </w:t>
      </w:r>
      <w:r>
        <w:rPr>
          <w:rFonts w:ascii="Arial" w:hAnsi="Arial" w:cs="Arial"/>
          <w:sz w:val="20"/>
          <w:szCs w:val="20"/>
        </w:rPr>
        <w:t>plus Settlements plus Cost of Sale</w:t>
      </w:r>
      <w:r w:rsidRPr="008D02C9">
        <w:rPr>
          <w:rFonts w:ascii="Arial" w:hAnsi="Arial" w:cs="Arial"/>
          <w:sz w:val="20"/>
          <w:szCs w:val="20"/>
        </w:rPr>
        <w:t xml:space="preserve"> on all items provided)</w:t>
      </w:r>
    </w:p>
    <w:p w:rsidR="003967F0" w:rsidRDefault="003967F0" w:rsidP="003967F0">
      <w:pPr>
        <w:numPr>
          <w:ilvl w:val="1"/>
          <w:numId w:val="10"/>
        </w:numPr>
        <w:spacing w:after="0" w:line="240" w:lineRule="auto"/>
        <w:rPr>
          <w:rFonts w:ascii="Arial" w:hAnsi="Arial" w:cs="Arial"/>
          <w:sz w:val="20"/>
          <w:szCs w:val="20"/>
        </w:rPr>
      </w:pPr>
      <w:r>
        <w:rPr>
          <w:rFonts w:ascii="Arial" w:hAnsi="Arial" w:cs="Arial"/>
          <w:sz w:val="20"/>
          <w:szCs w:val="20"/>
        </w:rPr>
        <w:t xml:space="preserve">Cost of Sale will be </w:t>
      </w:r>
      <w:r w:rsidR="00621819">
        <w:rPr>
          <w:rFonts w:ascii="Arial" w:hAnsi="Arial" w:cs="Arial"/>
          <w:sz w:val="20"/>
          <w:szCs w:val="20"/>
        </w:rPr>
        <w:t xml:space="preserve">calculated as </w:t>
      </w:r>
      <w:r>
        <w:rPr>
          <w:rFonts w:ascii="Arial" w:hAnsi="Arial" w:cs="Arial"/>
          <w:sz w:val="20"/>
          <w:szCs w:val="20"/>
        </w:rPr>
        <w:t>1/3 of the selling price unless otherwise informed.</w:t>
      </w:r>
    </w:p>
    <w:p w:rsidR="003967F0" w:rsidRDefault="003967F0" w:rsidP="003967F0">
      <w:pPr>
        <w:numPr>
          <w:ilvl w:val="1"/>
          <w:numId w:val="10"/>
        </w:numPr>
        <w:spacing w:after="0" w:line="240" w:lineRule="auto"/>
        <w:rPr>
          <w:rFonts w:ascii="Arial" w:hAnsi="Arial" w:cs="Arial"/>
          <w:sz w:val="20"/>
          <w:szCs w:val="20"/>
        </w:rPr>
      </w:pPr>
      <w:r w:rsidRPr="008D02C9">
        <w:rPr>
          <w:rFonts w:ascii="Arial" w:hAnsi="Arial" w:cs="Arial"/>
          <w:sz w:val="20"/>
          <w:szCs w:val="20"/>
        </w:rPr>
        <w:t>Refurbished machines only will be approved</w:t>
      </w:r>
      <w:r>
        <w:rPr>
          <w:rFonts w:ascii="Arial" w:hAnsi="Arial" w:cs="Arial"/>
          <w:sz w:val="20"/>
          <w:szCs w:val="20"/>
        </w:rPr>
        <w:t xml:space="preserve"> for this commission structure.</w:t>
      </w:r>
    </w:p>
    <w:p w:rsidR="003967F0" w:rsidRPr="008D02C9" w:rsidRDefault="003967F0" w:rsidP="003967F0">
      <w:pPr>
        <w:numPr>
          <w:ilvl w:val="1"/>
          <w:numId w:val="10"/>
        </w:numPr>
        <w:spacing w:after="0" w:line="240" w:lineRule="auto"/>
        <w:rPr>
          <w:rFonts w:ascii="Arial" w:hAnsi="Arial" w:cs="Arial"/>
          <w:sz w:val="20"/>
          <w:szCs w:val="20"/>
        </w:rPr>
      </w:pPr>
      <w:r>
        <w:rPr>
          <w:rFonts w:ascii="Arial" w:hAnsi="Arial" w:cs="Arial"/>
          <w:sz w:val="20"/>
          <w:szCs w:val="20"/>
        </w:rPr>
        <w:t xml:space="preserve">“Refurb </w:t>
      </w:r>
      <w:r w:rsidRPr="008D02C9">
        <w:rPr>
          <w:rFonts w:ascii="Arial" w:hAnsi="Arial" w:cs="Arial"/>
          <w:sz w:val="20"/>
          <w:szCs w:val="20"/>
        </w:rPr>
        <w:t>” commission is eligible only once the minimum requirement “entry gate” has been achieved</w:t>
      </w:r>
    </w:p>
    <w:p w:rsidR="003967F0" w:rsidRDefault="003967F0" w:rsidP="003967F0">
      <w:pPr>
        <w:numPr>
          <w:ilvl w:val="1"/>
          <w:numId w:val="10"/>
        </w:numPr>
        <w:spacing w:after="0" w:line="240" w:lineRule="auto"/>
        <w:rPr>
          <w:rFonts w:ascii="Arial" w:hAnsi="Arial" w:cs="Arial"/>
          <w:sz w:val="20"/>
          <w:szCs w:val="20"/>
        </w:rPr>
      </w:pPr>
      <w:r w:rsidRPr="008D02C9">
        <w:rPr>
          <w:rFonts w:ascii="Arial" w:hAnsi="Arial" w:cs="Arial"/>
          <w:sz w:val="20"/>
          <w:szCs w:val="20"/>
          <w:u w:val="single"/>
        </w:rPr>
        <w:t>Resigned Contracts</w:t>
      </w:r>
      <w:r>
        <w:rPr>
          <w:rFonts w:ascii="Arial" w:hAnsi="Arial" w:cs="Arial"/>
          <w:sz w:val="20"/>
          <w:szCs w:val="20"/>
          <w:u w:val="single"/>
        </w:rPr>
        <w:t xml:space="preserve"> / Contract Extensions</w:t>
      </w:r>
      <w:r>
        <w:rPr>
          <w:rFonts w:ascii="Arial" w:hAnsi="Arial" w:cs="Arial"/>
          <w:sz w:val="20"/>
          <w:szCs w:val="20"/>
        </w:rPr>
        <w:t>: Hardware can</w:t>
      </w:r>
      <w:r w:rsidRPr="008D02C9">
        <w:rPr>
          <w:rFonts w:ascii="Arial" w:hAnsi="Arial" w:cs="Arial"/>
          <w:sz w:val="20"/>
          <w:szCs w:val="20"/>
        </w:rPr>
        <w:t xml:space="preserve"> be </w:t>
      </w:r>
      <w:r w:rsidR="00621819">
        <w:rPr>
          <w:rFonts w:ascii="Arial" w:hAnsi="Arial" w:cs="Arial"/>
          <w:sz w:val="20"/>
          <w:szCs w:val="20"/>
        </w:rPr>
        <w:t>re-financed</w:t>
      </w:r>
      <w:r w:rsidRPr="008D02C9">
        <w:rPr>
          <w:rFonts w:ascii="Arial" w:hAnsi="Arial" w:cs="Arial"/>
          <w:sz w:val="20"/>
          <w:szCs w:val="20"/>
        </w:rPr>
        <w:t xml:space="preserve"> and wil</w:t>
      </w:r>
      <w:r>
        <w:rPr>
          <w:rFonts w:ascii="Arial" w:hAnsi="Arial" w:cs="Arial"/>
          <w:sz w:val="20"/>
          <w:szCs w:val="20"/>
        </w:rPr>
        <w:t>l attract commission as per this commission structure</w:t>
      </w:r>
      <w:r w:rsidRPr="008D02C9">
        <w:rPr>
          <w:rFonts w:ascii="Arial" w:hAnsi="Arial" w:cs="Arial"/>
          <w:sz w:val="20"/>
          <w:szCs w:val="20"/>
        </w:rPr>
        <w:t>.</w:t>
      </w:r>
    </w:p>
    <w:p w:rsidR="00621819" w:rsidRDefault="00621819" w:rsidP="00621819">
      <w:pPr>
        <w:spacing w:after="0" w:line="240" w:lineRule="auto"/>
        <w:ind w:left="1440"/>
        <w:rPr>
          <w:rFonts w:ascii="Arial" w:hAnsi="Arial" w:cs="Arial"/>
          <w:sz w:val="20"/>
          <w:szCs w:val="20"/>
        </w:rPr>
      </w:pPr>
    </w:p>
    <w:p w:rsidR="00912A41" w:rsidRDefault="00621819" w:rsidP="00912A41">
      <w:pPr>
        <w:numPr>
          <w:ilvl w:val="0"/>
          <w:numId w:val="10"/>
        </w:numPr>
        <w:spacing w:after="0" w:line="240" w:lineRule="auto"/>
        <w:rPr>
          <w:rFonts w:ascii="Arial" w:hAnsi="Arial" w:cs="Arial"/>
          <w:sz w:val="20"/>
          <w:szCs w:val="20"/>
        </w:rPr>
      </w:pPr>
      <w:r w:rsidRPr="00621819">
        <w:rPr>
          <w:rFonts w:ascii="Arial" w:hAnsi="Arial" w:cs="Arial"/>
          <w:b/>
          <w:sz w:val="20"/>
          <w:szCs w:val="20"/>
          <w:u w:val="single"/>
        </w:rPr>
        <w:t>VoIP</w:t>
      </w:r>
      <w:r>
        <w:rPr>
          <w:rFonts w:ascii="Arial" w:hAnsi="Arial" w:cs="Arial"/>
          <w:b/>
          <w:sz w:val="20"/>
          <w:szCs w:val="20"/>
          <w:u w:val="single"/>
        </w:rPr>
        <w:t xml:space="preserve"> Commission- </w:t>
      </w:r>
      <w:r>
        <w:rPr>
          <w:rFonts w:ascii="Arial" w:hAnsi="Arial" w:cs="Arial"/>
          <w:sz w:val="20"/>
          <w:szCs w:val="20"/>
        </w:rPr>
        <w:t>Is defined as commission per VoIP</w:t>
      </w:r>
      <w:r w:rsidR="00912A41">
        <w:rPr>
          <w:rFonts w:ascii="Arial" w:hAnsi="Arial" w:cs="Arial"/>
          <w:sz w:val="20"/>
          <w:szCs w:val="20"/>
        </w:rPr>
        <w:t xml:space="preserve"> installation and will be a monthly</w:t>
      </w:r>
      <w:r>
        <w:rPr>
          <w:rFonts w:ascii="Arial" w:hAnsi="Arial" w:cs="Arial"/>
          <w:sz w:val="20"/>
          <w:szCs w:val="20"/>
        </w:rPr>
        <w:t xml:space="preserve"> fee of</w:t>
      </w:r>
      <w:r w:rsidR="00912A41">
        <w:rPr>
          <w:rFonts w:ascii="Arial" w:hAnsi="Arial" w:cs="Arial"/>
          <w:sz w:val="20"/>
          <w:szCs w:val="20"/>
        </w:rPr>
        <w:t xml:space="preserve"> R50.00 per customer. The monthly remuneration is only payable as long as the customer’s account is up to date and active. </w:t>
      </w:r>
    </w:p>
    <w:p w:rsidR="000B154B" w:rsidRDefault="00621819" w:rsidP="00912A41">
      <w:pPr>
        <w:spacing w:after="0" w:line="240" w:lineRule="auto"/>
        <w:ind w:left="720"/>
        <w:rPr>
          <w:rFonts w:ascii="Arial" w:hAnsi="Arial" w:cs="Arial"/>
          <w:sz w:val="20"/>
          <w:szCs w:val="20"/>
        </w:rPr>
      </w:pPr>
      <w:r>
        <w:rPr>
          <w:rFonts w:ascii="Arial" w:hAnsi="Arial" w:cs="Arial"/>
          <w:sz w:val="20"/>
          <w:szCs w:val="20"/>
        </w:rPr>
        <w:t xml:space="preserve"> </w:t>
      </w:r>
    </w:p>
    <w:p w:rsidR="000B154B" w:rsidRDefault="000B154B" w:rsidP="000B154B">
      <w:pPr>
        <w:numPr>
          <w:ilvl w:val="0"/>
          <w:numId w:val="10"/>
        </w:numPr>
        <w:spacing w:after="0" w:line="240" w:lineRule="auto"/>
        <w:rPr>
          <w:rFonts w:ascii="Arial" w:hAnsi="Arial" w:cs="Arial"/>
          <w:sz w:val="20"/>
          <w:szCs w:val="20"/>
        </w:rPr>
      </w:pPr>
      <w:r w:rsidRPr="000B154B">
        <w:rPr>
          <w:rFonts w:ascii="Arial" w:hAnsi="Arial" w:cs="Arial"/>
          <w:b/>
          <w:sz w:val="20"/>
          <w:szCs w:val="20"/>
          <w:u w:val="single"/>
        </w:rPr>
        <w:t>Bonus Commission</w:t>
      </w:r>
      <w:r w:rsidR="00CE79FA">
        <w:rPr>
          <w:rFonts w:ascii="Arial" w:hAnsi="Arial" w:cs="Arial"/>
          <w:b/>
          <w:sz w:val="20"/>
          <w:szCs w:val="20"/>
          <w:u w:val="single"/>
        </w:rPr>
        <w:t xml:space="preserve"> </w:t>
      </w:r>
      <w:r w:rsidR="00CE79FA" w:rsidRPr="00CE79FA">
        <w:rPr>
          <w:rFonts w:ascii="Arial" w:hAnsi="Arial" w:cs="Arial"/>
          <w:b/>
          <w:sz w:val="20"/>
          <w:szCs w:val="20"/>
        </w:rPr>
        <w:t xml:space="preserve">- </w:t>
      </w:r>
      <w:r w:rsidR="00CE79FA" w:rsidRPr="000B154B">
        <w:rPr>
          <w:rFonts w:ascii="Arial" w:hAnsi="Arial" w:cs="Arial"/>
          <w:sz w:val="20"/>
          <w:szCs w:val="20"/>
        </w:rPr>
        <w:t>as</w:t>
      </w:r>
      <w:r w:rsidRPr="000B154B">
        <w:rPr>
          <w:rFonts w:ascii="Arial" w:hAnsi="Arial" w:cs="Arial"/>
          <w:sz w:val="20"/>
          <w:szCs w:val="20"/>
        </w:rPr>
        <w:t xml:space="preserve"> per incentives that run from time to time.  </w:t>
      </w:r>
    </w:p>
    <w:p w:rsidR="000B154B" w:rsidRDefault="000B154B" w:rsidP="000B154B">
      <w:pPr>
        <w:spacing w:after="0" w:line="240" w:lineRule="auto"/>
        <w:rPr>
          <w:rFonts w:ascii="Arial" w:hAnsi="Arial" w:cs="Arial"/>
          <w:sz w:val="20"/>
          <w:szCs w:val="20"/>
        </w:rPr>
      </w:pPr>
    </w:p>
    <w:p w:rsidR="000B154B" w:rsidRDefault="000B154B" w:rsidP="000B154B">
      <w:pPr>
        <w:spacing w:after="0" w:line="240" w:lineRule="auto"/>
        <w:rPr>
          <w:rFonts w:ascii="Arial" w:hAnsi="Arial" w:cs="Arial"/>
          <w:sz w:val="20"/>
          <w:szCs w:val="20"/>
        </w:rPr>
      </w:pPr>
    </w:p>
    <w:p w:rsidR="000B154B" w:rsidRPr="008D02C9" w:rsidRDefault="000B154B" w:rsidP="000B154B">
      <w:pPr>
        <w:jc w:val="both"/>
        <w:rPr>
          <w:rFonts w:ascii="Arial" w:hAnsi="Arial" w:cs="Arial"/>
        </w:rPr>
      </w:pPr>
      <w:r w:rsidRPr="008D02C9">
        <w:rPr>
          <w:rFonts w:ascii="Arial" w:hAnsi="Arial" w:cs="Arial"/>
        </w:rPr>
        <w:t>Management reserves the right to amend and change commission manual at any stage.</w:t>
      </w:r>
    </w:p>
    <w:p w:rsidR="000B154B" w:rsidRDefault="000B154B" w:rsidP="000B154B">
      <w:pPr>
        <w:spacing w:after="0" w:line="240" w:lineRule="auto"/>
        <w:rPr>
          <w:rFonts w:ascii="Arial" w:hAnsi="Arial" w:cs="Arial"/>
          <w:sz w:val="20"/>
          <w:szCs w:val="20"/>
        </w:rPr>
      </w:pPr>
    </w:p>
    <w:p w:rsidR="000B154B" w:rsidRDefault="000B154B" w:rsidP="000B154B">
      <w:pPr>
        <w:spacing w:after="0" w:line="240" w:lineRule="auto"/>
        <w:rPr>
          <w:rFonts w:ascii="Arial" w:hAnsi="Arial" w:cs="Arial"/>
          <w:sz w:val="20"/>
          <w:szCs w:val="20"/>
        </w:rPr>
      </w:pPr>
    </w:p>
    <w:p w:rsidR="000B154B" w:rsidRDefault="000B154B" w:rsidP="000B154B">
      <w:pPr>
        <w:spacing w:after="0" w:line="240" w:lineRule="auto"/>
        <w:rPr>
          <w:rFonts w:ascii="Arial" w:hAnsi="Arial" w:cs="Arial"/>
          <w:sz w:val="20"/>
          <w:szCs w:val="20"/>
        </w:rPr>
      </w:pPr>
    </w:p>
    <w:p w:rsidR="000B154B" w:rsidRPr="000B154B" w:rsidRDefault="000B154B" w:rsidP="000B154B">
      <w:pPr>
        <w:spacing w:after="0" w:line="240" w:lineRule="auto"/>
        <w:rPr>
          <w:rFonts w:ascii="Arial" w:hAnsi="Arial" w:cs="Arial"/>
          <w:sz w:val="20"/>
          <w:szCs w:val="20"/>
        </w:rPr>
      </w:pPr>
    </w:p>
    <w:p w:rsidR="00990948" w:rsidRPr="008D02C9" w:rsidRDefault="00990948" w:rsidP="00990948">
      <w:pPr>
        <w:outlineLvl w:val="0"/>
        <w:rPr>
          <w:rFonts w:ascii="Arial" w:hAnsi="Arial" w:cs="Arial"/>
          <w:sz w:val="20"/>
          <w:szCs w:val="20"/>
        </w:rPr>
      </w:pPr>
      <w:r w:rsidRPr="008D02C9">
        <w:rPr>
          <w:rFonts w:ascii="Arial" w:hAnsi="Arial" w:cs="Arial"/>
          <w:sz w:val="20"/>
          <w:szCs w:val="20"/>
        </w:rPr>
        <w:t xml:space="preserve">I </w:t>
      </w:r>
      <w:r w:rsidRPr="008D02C9">
        <w:rPr>
          <w:rFonts w:ascii="Arial" w:hAnsi="Arial" w:cs="Arial"/>
          <w:sz w:val="20"/>
          <w:szCs w:val="20"/>
        </w:rPr>
        <w:softHyphen/>
      </w:r>
      <w:r w:rsidRPr="008D02C9">
        <w:rPr>
          <w:rFonts w:ascii="Arial" w:hAnsi="Arial" w:cs="Arial"/>
          <w:sz w:val="20"/>
          <w:szCs w:val="20"/>
        </w:rPr>
        <w:softHyphen/>
      </w:r>
      <w:r w:rsidRPr="008D02C9">
        <w:rPr>
          <w:rFonts w:ascii="Arial" w:hAnsi="Arial" w:cs="Arial"/>
          <w:sz w:val="20"/>
          <w:szCs w:val="20"/>
        </w:rPr>
        <w:softHyphen/>
      </w:r>
      <w:r w:rsidRPr="008D02C9">
        <w:rPr>
          <w:rFonts w:ascii="Arial" w:hAnsi="Arial" w:cs="Arial"/>
          <w:sz w:val="20"/>
          <w:szCs w:val="20"/>
        </w:rPr>
        <w:softHyphen/>
      </w:r>
      <w:r w:rsidRPr="008D02C9">
        <w:rPr>
          <w:rFonts w:ascii="Arial" w:hAnsi="Arial" w:cs="Arial"/>
          <w:sz w:val="20"/>
          <w:szCs w:val="20"/>
        </w:rPr>
        <w:softHyphen/>
      </w:r>
      <w:r w:rsidRPr="008D02C9">
        <w:rPr>
          <w:rFonts w:ascii="Arial" w:hAnsi="Arial" w:cs="Arial"/>
          <w:sz w:val="20"/>
          <w:szCs w:val="20"/>
        </w:rPr>
        <w:softHyphen/>
      </w:r>
      <w:r w:rsidRPr="008D02C9">
        <w:rPr>
          <w:rFonts w:ascii="Arial" w:hAnsi="Arial" w:cs="Arial"/>
          <w:sz w:val="20"/>
          <w:szCs w:val="20"/>
        </w:rPr>
        <w:softHyphen/>
      </w:r>
      <w:r w:rsidRPr="008D02C9">
        <w:rPr>
          <w:rFonts w:ascii="Arial" w:hAnsi="Arial" w:cs="Arial"/>
          <w:sz w:val="20"/>
          <w:szCs w:val="20"/>
        </w:rPr>
        <w:softHyphen/>
        <w:t xml:space="preserve">____________________________ accept all terms &amp; conditions set out in this commission manual, </w:t>
      </w:r>
    </w:p>
    <w:p w:rsidR="00990948" w:rsidRPr="008D02C9" w:rsidRDefault="00990948" w:rsidP="00990948">
      <w:pPr>
        <w:rPr>
          <w:rFonts w:ascii="Arial" w:hAnsi="Arial" w:cs="Arial"/>
          <w:sz w:val="20"/>
          <w:szCs w:val="20"/>
        </w:rPr>
      </w:pPr>
    </w:p>
    <w:p w:rsidR="00990948" w:rsidRPr="008D02C9" w:rsidRDefault="00990948" w:rsidP="00990948">
      <w:pPr>
        <w:rPr>
          <w:rFonts w:ascii="Arial" w:hAnsi="Arial" w:cs="Arial"/>
          <w:sz w:val="20"/>
          <w:szCs w:val="20"/>
        </w:rPr>
      </w:pPr>
      <w:r w:rsidRPr="008D02C9">
        <w:rPr>
          <w:rFonts w:ascii="Arial" w:hAnsi="Arial" w:cs="Arial"/>
          <w:sz w:val="20"/>
          <w:szCs w:val="20"/>
        </w:rPr>
        <w:t>Dated ________________________</w:t>
      </w:r>
      <w:r w:rsidRPr="008D02C9">
        <w:rPr>
          <w:rFonts w:ascii="Arial" w:hAnsi="Arial" w:cs="Arial"/>
          <w:sz w:val="20"/>
          <w:szCs w:val="20"/>
        </w:rPr>
        <w:tab/>
      </w:r>
      <w:r w:rsidRPr="008D02C9">
        <w:rPr>
          <w:rFonts w:ascii="Arial" w:hAnsi="Arial" w:cs="Arial"/>
          <w:sz w:val="20"/>
          <w:szCs w:val="20"/>
        </w:rPr>
        <w:tab/>
      </w:r>
      <w:r w:rsidRPr="008D02C9">
        <w:rPr>
          <w:rFonts w:ascii="Arial" w:hAnsi="Arial" w:cs="Arial"/>
          <w:sz w:val="20"/>
          <w:szCs w:val="20"/>
        </w:rPr>
        <w:tab/>
        <w:t>Signature: _____________________</w:t>
      </w:r>
    </w:p>
    <w:sectPr w:rsidR="00990948" w:rsidRPr="008D02C9" w:rsidSect="00CE79FA">
      <w:pgSz w:w="11906" w:h="16838"/>
      <w:pgMar w:top="1440" w:right="1274" w:bottom="1440" w:left="1440" w:header="708" w:footer="708" w:gutter="0"/>
      <w:pgBorders w:offsetFrom="page">
        <w:top w:val="thickThinSmallGap" w:sz="24" w:space="24" w:color="0000CC" w:shadow="1"/>
        <w:left w:val="thickThinSmallGap" w:sz="24" w:space="24" w:color="0000CC" w:shadow="1"/>
        <w:bottom w:val="thickThinSmallGap" w:sz="24" w:space="24" w:color="0000CC" w:shadow="1"/>
        <w:right w:val="thickThinSmallGap" w:sz="24" w:space="24" w:color="0000CC"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637"/>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10972F3A"/>
    <w:multiLevelType w:val="singleLevel"/>
    <w:tmpl w:val="041C0010"/>
    <w:lvl w:ilvl="0">
      <w:start w:val="1"/>
      <w:numFmt w:val="lowerLetter"/>
      <w:lvlText w:val="%1)"/>
      <w:lvlJc w:val="left"/>
      <w:pPr>
        <w:tabs>
          <w:tab w:val="num" w:pos="720"/>
        </w:tabs>
        <w:ind w:left="720" w:hanging="360"/>
      </w:pPr>
      <w:rPr>
        <w:rFonts w:hint="default"/>
      </w:rPr>
    </w:lvl>
  </w:abstractNum>
  <w:abstractNum w:abstractNumId="2" w15:restartNumberingAfterBreak="0">
    <w:nsid w:val="20D12A86"/>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3CCF140E"/>
    <w:multiLevelType w:val="hybridMultilevel"/>
    <w:tmpl w:val="519C44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5A518FC"/>
    <w:multiLevelType w:val="hybridMultilevel"/>
    <w:tmpl w:val="7E620138"/>
    <w:lvl w:ilvl="0" w:tplc="27484B40">
      <w:start w:val="1"/>
      <w:numFmt w:val="decimal"/>
      <w:pStyle w:val="Heading4"/>
      <w:lvlText w:val="%1)"/>
      <w:lvlJc w:val="left"/>
      <w:pPr>
        <w:ind w:left="720" w:hanging="360"/>
      </w:pPr>
      <w:rPr>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11B95"/>
    <w:multiLevelType w:val="hybridMultilevel"/>
    <w:tmpl w:val="28023668"/>
    <w:lvl w:ilvl="0" w:tplc="8B9A2920">
      <w:start w:val="1"/>
      <w:numFmt w:val="upperLetter"/>
      <w:lvlText w:val="%1."/>
      <w:lvlJc w:val="left"/>
      <w:pPr>
        <w:ind w:left="720" w:hanging="360"/>
      </w:pPr>
      <w:rPr>
        <w:rFonts w:hint="default"/>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71E5A77"/>
    <w:multiLevelType w:val="hybridMultilevel"/>
    <w:tmpl w:val="BD088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8CE30FE"/>
    <w:multiLevelType w:val="hybridMultilevel"/>
    <w:tmpl w:val="E9DC1BD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4EF0175"/>
    <w:multiLevelType w:val="multilevel"/>
    <w:tmpl w:val="EF04EEA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F880D67"/>
    <w:multiLevelType w:val="hybridMultilevel"/>
    <w:tmpl w:val="9800C8A2"/>
    <w:lvl w:ilvl="0" w:tplc="6C66150E">
      <w:start w:val="1"/>
      <w:numFmt w:val="decimal"/>
      <w:lvlText w:val="%1."/>
      <w:lvlJc w:val="left"/>
      <w:pPr>
        <w:ind w:left="3621"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8"/>
  </w:num>
  <w:num w:numId="6">
    <w:abstractNumId w:val="7"/>
  </w:num>
  <w:num w:numId="7">
    <w:abstractNumId w:val="9"/>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48"/>
    <w:rsid w:val="00023B5E"/>
    <w:rsid w:val="000B154B"/>
    <w:rsid w:val="001016CE"/>
    <w:rsid w:val="003967F0"/>
    <w:rsid w:val="00461F0B"/>
    <w:rsid w:val="00513618"/>
    <w:rsid w:val="005477ED"/>
    <w:rsid w:val="005F40E7"/>
    <w:rsid w:val="00621819"/>
    <w:rsid w:val="00710E5A"/>
    <w:rsid w:val="00852C56"/>
    <w:rsid w:val="008838EC"/>
    <w:rsid w:val="008A2B07"/>
    <w:rsid w:val="008D02C9"/>
    <w:rsid w:val="00912A41"/>
    <w:rsid w:val="0097727F"/>
    <w:rsid w:val="0098058A"/>
    <w:rsid w:val="00990948"/>
    <w:rsid w:val="00A0470E"/>
    <w:rsid w:val="00B769FF"/>
    <w:rsid w:val="00BC10B7"/>
    <w:rsid w:val="00CE288A"/>
    <w:rsid w:val="00CE79FA"/>
    <w:rsid w:val="00CF3568"/>
    <w:rsid w:val="00D02853"/>
    <w:rsid w:val="00DD2348"/>
    <w:rsid w:val="00F2452B"/>
    <w:rsid w:val="00FD3D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69A99-AF53-4AEC-915A-3EED17F0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48"/>
    <w:rPr>
      <w:rFonts w:ascii="Calibri" w:eastAsia="Calibri" w:hAnsi="Calibri" w:cs="Times New Roman"/>
      <w:lang w:val="en-US"/>
    </w:rPr>
  </w:style>
  <w:style w:type="paragraph" w:styleId="Heading4">
    <w:name w:val="heading 4"/>
    <w:basedOn w:val="Normal"/>
    <w:next w:val="Normal"/>
    <w:link w:val="Heading4Char"/>
    <w:uiPriority w:val="9"/>
    <w:unhideWhenUsed/>
    <w:qFormat/>
    <w:rsid w:val="00990948"/>
    <w:pPr>
      <w:keepNext/>
      <w:keepLines/>
      <w:numPr>
        <w:numId w:val="1"/>
      </w:numPr>
      <w:spacing w:before="200" w:after="0"/>
      <w:outlineLvl w:val="3"/>
    </w:pPr>
    <w:rPr>
      <w:rFonts w:ascii="Arial" w:eastAsia="Times New Roman" w:hAnsi="Arial" w:cs="Arial"/>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0948"/>
    <w:rPr>
      <w:rFonts w:ascii="Arial" w:eastAsia="Times New Roman" w:hAnsi="Arial" w:cs="Arial"/>
      <w:b/>
      <w:bCs/>
      <w:i/>
      <w:iCs/>
      <w:color w:val="4F81BD"/>
      <w:lang w:val="en-US"/>
    </w:rPr>
  </w:style>
  <w:style w:type="paragraph" w:styleId="ListParagraph">
    <w:name w:val="List Paragraph"/>
    <w:basedOn w:val="Normal"/>
    <w:uiPriority w:val="34"/>
    <w:qFormat/>
    <w:rsid w:val="00990948"/>
    <w:pPr>
      <w:ind w:left="720"/>
      <w:contextualSpacing/>
    </w:pPr>
  </w:style>
  <w:style w:type="paragraph" w:styleId="BalloonText">
    <w:name w:val="Balloon Text"/>
    <w:basedOn w:val="Normal"/>
    <w:link w:val="BalloonTextChar"/>
    <w:uiPriority w:val="99"/>
    <w:semiHidden/>
    <w:unhideWhenUsed/>
    <w:rsid w:val="00980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58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Len</cp:lastModifiedBy>
  <cp:revision>4</cp:revision>
  <cp:lastPrinted>2020-01-15T06:42:00Z</cp:lastPrinted>
  <dcterms:created xsi:type="dcterms:W3CDTF">2015-07-09T12:43:00Z</dcterms:created>
  <dcterms:modified xsi:type="dcterms:W3CDTF">2020-01-15T08:54:00Z</dcterms:modified>
</cp:coreProperties>
</file>