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03C" w:rsidRPr="004C3861" w:rsidRDefault="00BC703C" w:rsidP="00BC703C">
      <w:pPr>
        <w:pStyle w:val="Caption"/>
        <w:rPr>
          <w:lang w:val="en-GB"/>
        </w:rPr>
      </w:pPr>
      <w:bookmarkStart w:id="0" w:name="_Toc447627379"/>
      <w:bookmarkStart w:id="1" w:name="_GoBack"/>
      <w:bookmarkEnd w:id="1"/>
    </w:p>
    <w:p w:rsidR="00BC703C" w:rsidRPr="004C3861" w:rsidRDefault="00BC703C" w:rsidP="00BC703C">
      <w:pPr>
        <w:spacing w:line="360" w:lineRule="auto"/>
        <w:jc w:val="both"/>
        <w:rPr>
          <w:rFonts w:ascii="Calibri" w:hAnsi="Calibri"/>
          <w:lang w:val="en-GB"/>
        </w:rPr>
      </w:pPr>
    </w:p>
    <w:p w:rsidR="00BC703C" w:rsidRPr="004C3861" w:rsidRDefault="00BC703C" w:rsidP="00BC703C">
      <w:pPr>
        <w:spacing w:line="360" w:lineRule="auto"/>
        <w:jc w:val="both"/>
        <w:rPr>
          <w:rFonts w:ascii="Calibri" w:hAnsi="Calibri"/>
          <w:lang w:val="en-GB"/>
        </w:rPr>
      </w:pPr>
    </w:p>
    <w:p w:rsidR="00BC703C" w:rsidRPr="004C3861" w:rsidRDefault="00BC703C" w:rsidP="00BC703C">
      <w:pPr>
        <w:spacing w:line="360" w:lineRule="auto"/>
        <w:jc w:val="both"/>
        <w:rPr>
          <w:rFonts w:ascii="Calibri" w:hAnsi="Calibri"/>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A52532" w:rsidP="00BC703C">
      <w:pPr>
        <w:spacing w:line="360" w:lineRule="auto"/>
        <w:jc w:val="both"/>
        <w:rPr>
          <w:rFonts w:ascii="Calibri" w:hAnsi="Calibri"/>
          <w:sz w:val="28"/>
          <w:szCs w:val="28"/>
          <w:lang w:val="en-GB"/>
        </w:rPr>
      </w:pPr>
      <w:r>
        <w:rPr>
          <w:rFonts w:ascii="Calibri" w:hAnsi="Calibri"/>
          <w:noProof/>
          <w:sz w:val="28"/>
          <w:szCs w:val="28"/>
        </w:rPr>
        <mc:AlternateContent>
          <mc:Choice Requires="wps">
            <w:drawing>
              <wp:anchor distT="0" distB="0" distL="114300" distR="114300" simplePos="0" relativeHeight="251659264" behindDoc="0" locked="0" layoutInCell="1" allowOverlap="1">
                <wp:simplePos x="0" y="0"/>
                <wp:positionH relativeFrom="column">
                  <wp:posOffset>195580</wp:posOffset>
                </wp:positionH>
                <wp:positionV relativeFrom="paragraph">
                  <wp:posOffset>29210</wp:posOffset>
                </wp:positionV>
                <wp:extent cx="6685280" cy="4126865"/>
                <wp:effectExtent l="0" t="0" r="1270"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412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703C" w:rsidRDefault="00BC703C" w:rsidP="00BC703C">
                            <w:pPr>
                              <w:jc w:val="right"/>
                              <w:rPr>
                                <w:rFonts w:ascii="Calibri" w:hAnsi="Calibri"/>
                                <w:b/>
                                <w:color w:val="023F98"/>
                                <w:sz w:val="40"/>
                                <w:szCs w:val="56"/>
                              </w:rPr>
                            </w:pPr>
                          </w:p>
                          <w:p w:rsidR="00BC703C" w:rsidRDefault="00F70AC8" w:rsidP="00BC703C">
                            <w:pPr>
                              <w:spacing w:line="276" w:lineRule="auto"/>
                              <w:jc w:val="right"/>
                              <w:rPr>
                                <w:rFonts w:ascii="Calibri Light" w:hAnsi="Calibri Light"/>
                                <w:b/>
                                <w:color w:val="002060"/>
                                <w:sz w:val="56"/>
                                <w:szCs w:val="56"/>
                              </w:rPr>
                            </w:pPr>
                            <w:r>
                              <w:rPr>
                                <w:rFonts w:ascii="Calibri Light" w:hAnsi="Calibri Light"/>
                                <w:b/>
                                <w:color w:val="002060"/>
                                <w:sz w:val="56"/>
                                <w:szCs w:val="56"/>
                              </w:rPr>
                              <w:t>COMPANY PROFILE</w:t>
                            </w:r>
                          </w:p>
                          <w:p w:rsidR="00BC703C" w:rsidRPr="00F70AC8" w:rsidRDefault="00BC703C" w:rsidP="00BC703C">
                            <w:pPr>
                              <w:spacing w:line="276" w:lineRule="auto"/>
                              <w:jc w:val="right"/>
                              <w:rPr>
                                <w:rFonts w:ascii="Calibri" w:hAnsi="Calibri" w:cs="Arial"/>
                                <w:b/>
                                <w:color w:val="002060"/>
                                <w:sz w:val="28"/>
                                <w:szCs w:val="28"/>
                              </w:rPr>
                            </w:pPr>
                          </w:p>
                          <w:p w:rsidR="00BC703C" w:rsidRDefault="002C29C0" w:rsidP="00BC703C">
                            <w:pPr>
                              <w:pStyle w:val="Titlesection1"/>
                              <w:rPr>
                                <w:rFonts w:ascii="Calibri Light" w:hAnsi="Calibri Light" w:cs="Arial"/>
                                <w:color w:val="002060"/>
                                <w:sz w:val="28"/>
                                <w:szCs w:val="28"/>
                              </w:rPr>
                            </w:pPr>
                            <w:r>
                              <w:rPr>
                                <w:rFonts w:ascii="Calibri Light" w:hAnsi="Calibri Light" w:cs="Arial"/>
                                <w:color w:val="002060"/>
                                <w:sz w:val="28"/>
                                <w:szCs w:val="28"/>
                              </w:rPr>
                              <w:t>TBSS TRADING 28</w:t>
                            </w:r>
                            <w:r w:rsidR="00F70AC8" w:rsidRPr="00F70AC8">
                              <w:rPr>
                                <w:rFonts w:ascii="Calibri Light" w:hAnsi="Calibri Light" w:cs="Arial"/>
                                <w:color w:val="002060"/>
                                <w:sz w:val="28"/>
                                <w:szCs w:val="28"/>
                              </w:rPr>
                              <w:t xml:space="preserve"> (PTY) LTD T/A NASHUA LIMPOPO</w:t>
                            </w:r>
                            <w:r>
                              <w:rPr>
                                <w:rFonts w:ascii="Calibri Light" w:hAnsi="Calibri Light" w:cs="Arial"/>
                                <w:color w:val="002060"/>
                                <w:sz w:val="28"/>
                                <w:szCs w:val="28"/>
                              </w:rPr>
                              <w:t xml:space="preserve"> OFFICE SOLUTIONS</w:t>
                            </w:r>
                          </w:p>
                          <w:p w:rsidR="00A52532" w:rsidRDefault="00A52532" w:rsidP="00BC703C">
                            <w:pPr>
                              <w:pStyle w:val="Titlesection1"/>
                              <w:rPr>
                                <w:rFonts w:ascii="Calibri Light" w:hAnsi="Calibri Light" w:cs="Arial"/>
                                <w:color w:val="002060"/>
                                <w:sz w:val="20"/>
                                <w:szCs w:val="20"/>
                              </w:rPr>
                            </w:pPr>
                          </w:p>
                          <w:p w:rsidR="00A52532" w:rsidRDefault="00A52532" w:rsidP="00BC703C">
                            <w:pPr>
                              <w:pStyle w:val="Titlesection1"/>
                              <w:rPr>
                                <w:rFonts w:ascii="Calibri Light" w:hAnsi="Calibri Light" w:cs="Arial"/>
                                <w:color w:val="002060"/>
                                <w:sz w:val="20"/>
                                <w:szCs w:val="20"/>
                              </w:rPr>
                            </w:pPr>
                            <w:r w:rsidRPr="00A52532">
                              <w:rPr>
                                <w:rFonts w:ascii="Calibri Light" w:hAnsi="Calibri Light" w:cs="Arial"/>
                                <w:color w:val="002060"/>
                                <w:sz w:val="20"/>
                                <w:szCs w:val="20"/>
                              </w:rPr>
                              <w:t>REG NO: 2012/161195/07</w:t>
                            </w:r>
                          </w:p>
                          <w:p w:rsidR="00A52532" w:rsidRPr="00A52532" w:rsidRDefault="00A52532" w:rsidP="00BC703C">
                            <w:pPr>
                              <w:pStyle w:val="Titlesection1"/>
                              <w:rPr>
                                <w:rFonts w:ascii="Calibri Light" w:hAnsi="Calibri Light" w:cs="Arial"/>
                                <w:color w:val="002060"/>
                                <w:sz w:val="20"/>
                                <w:szCs w:val="20"/>
                              </w:rPr>
                            </w:pPr>
                            <w:r>
                              <w:rPr>
                                <w:rFonts w:ascii="Calibri Light" w:hAnsi="Calibri Light" w:cs="Arial"/>
                                <w:color w:val="002060"/>
                                <w:sz w:val="20"/>
                                <w:szCs w:val="20"/>
                              </w:rPr>
                              <w:t>VAT NO: 4940263108</w:t>
                            </w:r>
                          </w:p>
                          <w:p w:rsidR="00F70AC8" w:rsidRDefault="00F70AC8" w:rsidP="00BC703C">
                            <w:pPr>
                              <w:pStyle w:val="Titlesection1"/>
                              <w:rPr>
                                <w:rFonts w:ascii="Calibri Light" w:hAnsi="Calibri Light" w:cs="Arial"/>
                                <w:color w:val="002060"/>
                                <w:sz w:val="40"/>
                                <w:szCs w:val="36"/>
                              </w:rPr>
                            </w:pPr>
                          </w:p>
                          <w:p w:rsidR="00BC703C" w:rsidRPr="00110F21" w:rsidRDefault="00BC703C" w:rsidP="00BC703C">
                            <w:pPr>
                              <w:pStyle w:val="Titlesection1"/>
                              <w:rPr>
                                <w:rFonts w:ascii="Calibri" w:hAnsi="Calibri" w:cs="Arial"/>
                                <w:b/>
                                <w:color w:val="002060"/>
                                <w:sz w:val="40"/>
                                <w:szCs w:val="40"/>
                              </w:rPr>
                            </w:pPr>
                          </w:p>
                          <w:p w:rsidR="00BC703C" w:rsidRDefault="002C29C0" w:rsidP="00BC703C">
                            <w:pPr>
                              <w:ind w:right="140"/>
                              <w:jc w:val="right"/>
                              <w:rPr>
                                <w:rFonts w:ascii="Calibri Light" w:hAnsi="Calibri Light" w:cs="Arial"/>
                                <w:color w:val="023F98"/>
                                <w:sz w:val="32"/>
                                <w:szCs w:val="28"/>
                              </w:rPr>
                            </w:pPr>
                            <w:r w:rsidRPr="00351FB1">
                              <w:rPr>
                                <w:noProof/>
                              </w:rPr>
                              <w:drawing>
                                <wp:inline distT="0" distB="0" distL="0" distR="0">
                                  <wp:extent cx="3190875" cy="428625"/>
                                  <wp:effectExtent l="0" t="0" r="9525" b="9525"/>
                                  <wp:docPr id="7" name="Picture 7" descr="C:\Users\Auguste\AppData\Local\Microsoft\Windows\Temporary Internet Files\Content.Outlook\DJKEBHQL\NEW LOGO FOR BEE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uguste\AppData\Local\Microsoft\Windows\Temporary Internet Files\Content.Outlook\DJKEBHQL\NEW LOGO FOR BEE 2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428625"/>
                                          </a:xfrm>
                                          <a:prstGeom prst="rect">
                                            <a:avLst/>
                                          </a:prstGeom>
                                          <a:noFill/>
                                          <a:ln>
                                            <a:noFill/>
                                          </a:ln>
                                        </pic:spPr>
                                      </pic:pic>
                                    </a:graphicData>
                                  </a:graphic>
                                </wp:inline>
                              </w:drawing>
                            </w:r>
                          </w:p>
                          <w:p w:rsidR="00BC703C" w:rsidRDefault="00BC703C" w:rsidP="00BC703C">
                            <w:pPr>
                              <w:ind w:right="140"/>
                              <w:jc w:val="right"/>
                              <w:rPr>
                                <w:rFonts w:ascii="Arial" w:hAnsi="Arial" w:cs="Arial"/>
                                <w:color w:val="023F98"/>
                                <w:sz w:val="28"/>
                                <w:szCs w:val="28"/>
                              </w:rPr>
                            </w:pPr>
                          </w:p>
                          <w:p w:rsidR="00BC703C" w:rsidRPr="007E79A0" w:rsidRDefault="00BC703C" w:rsidP="00BC703C">
                            <w:pPr>
                              <w:ind w:right="140"/>
                              <w:rPr>
                                <w:rFonts w:ascii="Arial" w:hAnsi="Arial" w:cs="Arial"/>
                                <w:color w:val="072F77"/>
                                <w:sz w:val="28"/>
                                <w:szCs w:val="28"/>
                              </w:rPr>
                            </w:pPr>
                          </w:p>
                          <w:p w:rsidR="00BC703C" w:rsidRDefault="00BC703C" w:rsidP="00BC703C">
                            <w:pPr>
                              <w:spacing w:line="276" w:lineRule="auto"/>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4pt;margin-top:2.3pt;width:526.4pt;height:32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" stroked="f">
                <v:textbox>
                  <w:txbxContent>
                    <w:p w:rsidR="00BC703C" w:rsidRDefault="00BC703C" w:rsidP="00BC703C">
                      <w:pPr>
                        <w:jc w:val="right"/>
                        <w:rPr>
                          <w:rFonts w:ascii="Calibri" w:hAnsi="Calibri"/>
                          <w:b/>
                          <w:color w:val="023F98"/>
                          <w:sz w:val="40"/>
                          <w:szCs w:val="56"/>
                        </w:rPr>
                      </w:pPr>
                    </w:p>
                    <w:p w:rsidR="00BC703C" w:rsidRDefault="00F70AC8" w:rsidP="00BC703C">
                      <w:pPr>
                        <w:spacing w:line="276" w:lineRule="auto"/>
                        <w:jc w:val="right"/>
                        <w:rPr>
                          <w:rFonts w:ascii="Calibri Light" w:hAnsi="Calibri Light"/>
                          <w:b/>
                          <w:color w:val="002060"/>
                          <w:sz w:val="56"/>
                          <w:szCs w:val="56"/>
                        </w:rPr>
                      </w:pPr>
                      <w:r>
                        <w:rPr>
                          <w:rFonts w:ascii="Calibri Light" w:hAnsi="Calibri Light"/>
                          <w:b/>
                          <w:color w:val="002060"/>
                          <w:sz w:val="56"/>
                          <w:szCs w:val="56"/>
                        </w:rPr>
                        <w:t>COMPANY PROFILE</w:t>
                      </w:r>
                    </w:p>
                    <w:p w:rsidR="00BC703C" w:rsidRPr="00F70AC8" w:rsidRDefault="00BC703C" w:rsidP="00BC703C">
                      <w:pPr>
                        <w:spacing w:line="276" w:lineRule="auto"/>
                        <w:jc w:val="right"/>
                        <w:rPr>
                          <w:rFonts w:ascii="Calibri" w:hAnsi="Calibri" w:cs="Arial"/>
                          <w:b/>
                          <w:color w:val="002060"/>
                          <w:sz w:val="28"/>
                          <w:szCs w:val="28"/>
                        </w:rPr>
                      </w:pPr>
                    </w:p>
                    <w:p w:rsidR="00BC703C" w:rsidRDefault="002C29C0" w:rsidP="00BC703C">
                      <w:pPr>
                        <w:pStyle w:val="Titlesection1"/>
                        <w:rPr>
                          <w:rFonts w:ascii="Calibri Light" w:hAnsi="Calibri Light" w:cs="Arial"/>
                          <w:color w:val="002060"/>
                          <w:sz w:val="28"/>
                          <w:szCs w:val="28"/>
                        </w:rPr>
                      </w:pPr>
                      <w:r>
                        <w:rPr>
                          <w:rFonts w:ascii="Calibri Light" w:hAnsi="Calibri Light" w:cs="Arial"/>
                          <w:color w:val="002060"/>
                          <w:sz w:val="28"/>
                          <w:szCs w:val="28"/>
                        </w:rPr>
                        <w:t>TBSS TRADING 28</w:t>
                      </w:r>
                      <w:r w:rsidR="00F70AC8" w:rsidRPr="00F70AC8">
                        <w:rPr>
                          <w:rFonts w:ascii="Calibri Light" w:hAnsi="Calibri Light" w:cs="Arial"/>
                          <w:color w:val="002060"/>
                          <w:sz w:val="28"/>
                          <w:szCs w:val="28"/>
                        </w:rPr>
                        <w:t xml:space="preserve"> (PTY) LTD T/A NASHUA LIMPOPO</w:t>
                      </w:r>
                      <w:r>
                        <w:rPr>
                          <w:rFonts w:ascii="Calibri Light" w:hAnsi="Calibri Light" w:cs="Arial"/>
                          <w:color w:val="002060"/>
                          <w:sz w:val="28"/>
                          <w:szCs w:val="28"/>
                        </w:rPr>
                        <w:t xml:space="preserve"> OFFICE SOLUTIONS</w:t>
                      </w:r>
                    </w:p>
                    <w:p w:rsidR="00A52532" w:rsidRDefault="00A52532" w:rsidP="00BC703C">
                      <w:pPr>
                        <w:pStyle w:val="Titlesection1"/>
                        <w:rPr>
                          <w:rFonts w:ascii="Calibri Light" w:hAnsi="Calibri Light" w:cs="Arial"/>
                          <w:color w:val="002060"/>
                          <w:sz w:val="20"/>
                          <w:szCs w:val="20"/>
                        </w:rPr>
                      </w:pPr>
                    </w:p>
                    <w:p w:rsidR="00A52532" w:rsidRDefault="00A52532" w:rsidP="00BC703C">
                      <w:pPr>
                        <w:pStyle w:val="Titlesection1"/>
                        <w:rPr>
                          <w:rFonts w:ascii="Calibri Light" w:hAnsi="Calibri Light" w:cs="Arial"/>
                          <w:color w:val="002060"/>
                          <w:sz w:val="20"/>
                          <w:szCs w:val="20"/>
                        </w:rPr>
                      </w:pPr>
                      <w:r w:rsidRPr="00A52532">
                        <w:rPr>
                          <w:rFonts w:ascii="Calibri Light" w:hAnsi="Calibri Light" w:cs="Arial"/>
                          <w:color w:val="002060"/>
                          <w:sz w:val="20"/>
                          <w:szCs w:val="20"/>
                        </w:rPr>
                        <w:t>REG NO: 2012/161195/07</w:t>
                      </w:r>
                    </w:p>
                    <w:p w:rsidR="00A52532" w:rsidRPr="00A52532" w:rsidRDefault="00A52532" w:rsidP="00BC703C">
                      <w:pPr>
                        <w:pStyle w:val="Titlesection1"/>
                        <w:rPr>
                          <w:rFonts w:ascii="Calibri Light" w:hAnsi="Calibri Light" w:cs="Arial"/>
                          <w:color w:val="002060"/>
                          <w:sz w:val="20"/>
                          <w:szCs w:val="20"/>
                        </w:rPr>
                      </w:pPr>
                      <w:r>
                        <w:rPr>
                          <w:rFonts w:ascii="Calibri Light" w:hAnsi="Calibri Light" w:cs="Arial"/>
                          <w:color w:val="002060"/>
                          <w:sz w:val="20"/>
                          <w:szCs w:val="20"/>
                        </w:rPr>
                        <w:t>VAT NO: 4940263108</w:t>
                      </w:r>
                    </w:p>
                    <w:p w:rsidR="00F70AC8" w:rsidRDefault="00F70AC8" w:rsidP="00BC703C">
                      <w:pPr>
                        <w:pStyle w:val="Titlesection1"/>
                        <w:rPr>
                          <w:rFonts w:ascii="Calibri Light" w:hAnsi="Calibri Light" w:cs="Arial"/>
                          <w:color w:val="002060"/>
                          <w:sz w:val="40"/>
                          <w:szCs w:val="36"/>
                        </w:rPr>
                      </w:pPr>
                    </w:p>
                    <w:p w:rsidR="00BC703C" w:rsidRPr="00110F21" w:rsidRDefault="00BC703C" w:rsidP="00BC703C">
                      <w:pPr>
                        <w:pStyle w:val="Titlesection1"/>
                        <w:rPr>
                          <w:rFonts w:ascii="Calibri" w:hAnsi="Calibri" w:cs="Arial"/>
                          <w:b/>
                          <w:color w:val="002060"/>
                          <w:sz w:val="40"/>
                          <w:szCs w:val="40"/>
                        </w:rPr>
                      </w:pPr>
                    </w:p>
                    <w:p w:rsidR="00BC703C" w:rsidRDefault="002C29C0" w:rsidP="00BC703C">
                      <w:pPr>
                        <w:ind w:right="140"/>
                        <w:jc w:val="right"/>
                        <w:rPr>
                          <w:rFonts w:ascii="Calibri Light" w:hAnsi="Calibri Light" w:cs="Arial"/>
                          <w:color w:val="023F98"/>
                          <w:sz w:val="32"/>
                          <w:szCs w:val="28"/>
                        </w:rPr>
                      </w:pPr>
                      <w:r w:rsidRPr="00351FB1">
                        <w:rPr>
                          <w:noProof/>
                        </w:rPr>
                        <w:drawing>
                          <wp:inline distT="0" distB="0" distL="0" distR="0">
                            <wp:extent cx="3190875" cy="428625"/>
                            <wp:effectExtent l="0" t="0" r="9525" b="9525"/>
                            <wp:docPr id="7" name="Picture 7" descr="C:\Users\Auguste\AppData\Local\Microsoft\Windows\Temporary Internet Files\Content.Outlook\DJKEBHQL\NEW LOGO FOR BEE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uguste\AppData\Local\Microsoft\Windows\Temporary Internet Files\Content.Outlook\DJKEBHQL\NEW LOGO FOR BEE 2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875" cy="428625"/>
                                    </a:xfrm>
                                    <a:prstGeom prst="rect">
                                      <a:avLst/>
                                    </a:prstGeom>
                                    <a:noFill/>
                                    <a:ln>
                                      <a:noFill/>
                                    </a:ln>
                                  </pic:spPr>
                                </pic:pic>
                              </a:graphicData>
                            </a:graphic>
                          </wp:inline>
                        </w:drawing>
                      </w:r>
                    </w:p>
                    <w:p w:rsidR="00BC703C" w:rsidRDefault="00BC703C" w:rsidP="00BC703C">
                      <w:pPr>
                        <w:ind w:right="140"/>
                        <w:jc w:val="right"/>
                        <w:rPr>
                          <w:rFonts w:ascii="Arial" w:hAnsi="Arial" w:cs="Arial"/>
                          <w:color w:val="023F98"/>
                          <w:sz w:val="28"/>
                          <w:szCs w:val="28"/>
                        </w:rPr>
                      </w:pPr>
                    </w:p>
                    <w:p w:rsidR="00BC703C" w:rsidRPr="007E79A0" w:rsidRDefault="00BC703C" w:rsidP="00BC703C">
                      <w:pPr>
                        <w:ind w:right="140"/>
                        <w:rPr>
                          <w:rFonts w:ascii="Arial" w:hAnsi="Arial" w:cs="Arial"/>
                          <w:color w:val="072F77"/>
                          <w:sz w:val="28"/>
                          <w:szCs w:val="28"/>
                        </w:rPr>
                      </w:pPr>
                    </w:p>
                    <w:p w:rsidR="00BC703C" w:rsidRDefault="00BC703C" w:rsidP="00BC703C">
                      <w:pPr>
                        <w:spacing w:line="276" w:lineRule="auto"/>
                        <w:jc w:val="right"/>
                      </w:pPr>
                    </w:p>
                  </w:txbxContent>
                </v:textbox>
              </v:shape>
            </w:pict>
          </mc:Fallback>
        </mc:AlternateContent>
      </w: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pPr>
    </w:p>
    <w:p w:rsidR="00BC703C" w:rsidRPr="004C3861" w:rsidRDefault="00BC703C" w:rsidP="00BC703C">
      <w:pPr>
        <w:spacing w:line="360" w:lineRule="auto"/>
        <w:jc w:val="both"/>
        <w:rPr>
          <w:rFonts w:ascii="Calibri" w:hAnsi="Calibri"/>
          <w:sz w:val="28"/>
          <w:szCs w:val="28"/>
          <w:lang w:val="en-GB"/>
        </w:rPr>
        <w:sectPr w:rsidR="00BC703C" w:rsidRPr="004C3861" w:rsidSect="00BC703C">
          <w:headerReference w:type="even" r:id="rId10"/>
          <w:footerReference w:type="even" r:id="rId11"/>
          <w:footerReference w:type="default" r:id="rId12"/>
          <w:headerReference w:type="first" r:id="rId13"/>
          <w:footerReference w:type="first" r:id="rId14"/>
          <w:pgSz w:w="11906" w:h="16838"/>
          <w:pgMar w:top="720" w:right="720" w:bottom="720" w:left="720" w:header="709" w:footer="709" w:gutter="0"/>
          <w:cols w:space="708"/>
          <w:titlePg/>
          <w:docGrid w:linePitch="360"/>
        </w:sectPr>
      </w:pPr>
    </w:p>
    <w:p w:rsidR="00B57E8C" w:rsidRDefault="00B57E8C" w:rsidP="0067639D">
      <w:pPr>
        <w:pStyle w:val="RFPHeading1"/>
        <w:numPr>
          <w:ilvl w:val="0"/>
          <w:numId w:val="0"/>
        </w:numPr>
        <w:ind w:left="360" w:hanging="360"/>
      </w:pPr>
      <w:r>
        <w:lastRenderedPageBreak/>
        <w:t>NASHUA</w:t>
      </w:r>
    </w:p>
    <w:p w:rsidR="007728D6" w:rsidRDefault="00B57E8C" w:rsidP="007728D6">
      <w:pPr>
        <w:pStyle w:val="Heading2"/>
        <w:numPr>
          <w:ilvl w:val="0"/>
          <w:numId w:val="0"/>
        </w:numPr>
      </w:pPr>
      <w:r>
        <w:t>A FOURTY YEAR LEGACY OF PUTTING YOU FIRST</w:t>
      </w:r>
    </w:p>
    <w:p w:rsidR="007728D6" w:rsidRDefault="007728D6" w:rsidP="007728D6">
      <w:pPr>
        <w:jc w:val="both"/>
        <w:rPr>
          <w:rFonts w:asciiTheme="minorHAnsi" w:eastAsia="Times New Roman" w:hAnsiTheme="minorHAnsi" w:cstheme="minorHAnsi"/>
          <w:color w:val="4A4A4A"/>
          <w:sz w:val="22"/>
          <w:szCs w:val="22"/>
        </w:rPr>
      </w:pPr>
    </w:p>
    <w:p w:rsidR="007728D6" w:rsidRPr="00652777" w:rsidRDefault="007728D6" w:rsidP="00297C38">
      <w:pPr>
        <w:jc w:val="both"/>
        <w:rPr>
          <w:rFonts w:asciiTheme="minorHAnsi" w:hAnsiTheme="minorHAnsi" w:cstheme="minorHAnsi"/>
          <w:sz w:val="22"/>
          <w:szCs w:val="22"/>
        </w:rPr>
      </w:pPr>
      <w:r w:rsidRPr="00652777">
        <w:rPr>
          <w:rFonts w:asciiTheme="minorHAnsi" w:hAnsiTheme="minorHAnsi" w:cstheme="minorHAnsi"/>
          <w:sz w:val="22"/>
          <w:szCs w:val="22"/>
        </w:rPr>
        <w:t xml:space="preserve">Nashua’s pay-off line, “Saving you time. Saving you money. Putting you first” has become synonymous with the brand, a leader in office automation and one of the largest providers of printing devices within the South African market for a number of years. In fact, </w:t>
      </w:r>
      <w:r w:rsidR="00E526DE" w:rsidRPr="00652777">
        <w:rPr>
          <w:rFonts w:asciiTheme="minorHAnsi" w:hAnsiTheme="minorHAnsi" w:cstheme="minorHAnsi"/>
          <w:sz w:val="22"/>
          <w:szCs w:val="22"/>
        </w:rPr>
        <w:t>it’s</w:t>
      </w:r>
      <w:r w:rsidRPr="00652777">
        <w:rPr>
          <w:rFonts w:asciiTheme="minorHAnsi" w:hAnsiTheme="minorHAnsi" w:cstheme="minorHAnsi"/>
          <w:sz w:val="22"/>
          <w:szCs w:val="22"/>
        </w:rPr>
        <w:t xml:space="preserve"> no exaggeration to say that Nashua has managed to achieve iconic brand status. This positioning would not have been possible had the company not consciously set out to live its values and to that end, Nashua </w:t>
      </w:r>
      <w:r w:rsidR="00E526DE" w:rsidRPr="00652777">
        <w:rPr>
          <w:rFonts w:asciiTheme="minorHAnsi" w:hAnsiTheme="minorHAnsi" w:cstheme="minorHAnsi"/>
          <w:sz w:val="22"/>
          <w:szCs w:val="22"/>
        </w:rPr>
        <w:t>endeavours</w:t>
      </w:r>
      <w:r w:rsidRPr="00652777">
        <w:rPr>
          <w:rFonts w:asciiTheme="minorHAnsi" w:hAnsiTheme="minorHAnsi" w:cstheme="minorHAnsi"/>
          <w:sz w:val="22"/>
          <w:szCs w:val="22"/>
        </w:rPr>
        <w:t xml:space="preserve"> to literally save its customers time and money, and ensures that it always puts them first.</w:t>
      </w:r>
    </w:p>
    <w:p w:rsidR="007728D6" w:rsidRPr="00652777" w:rsidRDefault="007728D6" w:rsidP="00297C38">
      <w:pPr>
        <w:jc w:val="both"/>
        <w:rPr>
          <w:rFonts w:asciiTheme="minorHAnsi" w:hAnsiTheme="minorHAnsi" w:cstheme="minorHAnsi"/>
          <w:sz w:val="22"/>
          <w:szCs w:val="22"/>
        </w:rPr>
      </w:pPr>
    </w:p>
    <w:p w:rsidR="007728D6" w:rsidRPr="00652777" w:rsidRDefault="007728D6" w:rsidP="00297C38">
      <w:pPr>
        <w:jc w:val="both"/>
        <w:rPr>
          <w:rFonts w:asciiTheme="minorHAnsi" w:hAnsiTheme="minorHAnsi" w:cstheme="minorHAnsi"/>
          <w:sz w:val="22"/>
          <w:szCs w:val="22"/>
        </w:rPr>
      </w:pPr>
      <w:r w:rsidRPr="00652777">
        <w:rPr>
          <w:rFonts w:asciiTheme="minorHAnsi" w:hAnsiTheme="minorHAnsi" w:cstheme="minorHAnsi"/>
          <w:sz w:val="22"/>
          <w:szCs w:val="22"/>
        </w:rPr>
        <w:t xml:space="preserve">The company’s philosophy of having </w:t>
      </w:r>
      <w:r w:rsidRPr="0067639D">
        <w:rPr>
          <w:rFonts w:asciiTheme="minorHAnsi" w:hAnsiTheme="minorHAnsi" w:cstheme="minorHAnsi"/>
          <w:i/>
          <w:sz w:val="22"/>
          <w:szCs w:val="22"/>
        </w:rPr>
        <w:t>‘lifetime customers’</w:t>
      </w:r>
      <w:r w:rsidRPr="00652777">
        <w:rPr>
          <w:rFonts w:asciiTheme="minorHAnsi" w:hAnsiTheme="minorHAnsi" w:cstheme="minorHAnsi"/>
          <w:sz w:val="22"/>
          <w:szCs w:val="22"/>
        </w:rPr>
        <w:t xml:space="preserve"> is what sets it apart. What drives Nashua’s approach to its clients is the relationship it plans to have with the same clients in five, ten and even twenty years into the future. It is for this reason that Nashua has held the number one market share in South Africa for 25 years.</w:t>
      </w:r>
    </w:p>
    <w:p w:rsidR="00AC6C74" w:rsidRPr="00652777" w:rsidRDefault="00AC6C74" w:rsidP="00297C38">
      <w:pPr>
        <w:jc w:val="both"/>
        <w:rPr>
          <w:rFonts w:asciiTheme="minorHAnsi" w:hAnsiTheme="minorHAnsi" w:cstheme="minorHAnsi"/>
          <w:sz w:val="22"/>
          <w:szCs w:val="22"/>
        </w:rPr>
      </w:pPr>
    </w:p>
    <w:p w:rsidR="00652777" w:rsidRPr="00652777" w:rsidRDefault="007728D6" w:rsidP="00297C38">
      <w:pPr>
        <w:jc w:val="both"/>
        <w:rPr>
          <w:rFonts w:asciiTheme="minorHAnsi" w:hAnsiTheme="minorHAnsi" w:cstheme="minorHAnsi"/>
          <w:sz w:val="22"/>
          <w:szCs w:val="22"/>
        </w:rPr>
      </w:pPr>
      <w:r w:rsidRPr="00652777">
        <w:rPr>
          <w:rFonts w:asciiTheme="minorHAnsi" w:hAnsiTheme="minorHAnsi" w:cstheme="minorHAnsi"/>
          <w:sz w:val="22"/>
          <w:szCs w:val="22"/>
        </w:rPr>
        <w:t>For Nashua the pay-off line is much more than a mere advertising slogan. Rather it is a mission that is pervasive throughout the organization and is used to evaluate service performance.</w:t>
      </w:r>
    </w:p>
    <w:p w:rsidR="00652777" w:rsidRPr="00652777" w:rsidRDefault="00652777" w:rsidP="00297C38">
      <w:pPr>
        <w:jc w:val="both"/>
        <w:rPr>
          <w:rFonts w:asciiTheme="minorHAnsi" w:hAnsiTheme="minorHAnsi" w:cstheme="minorHAnsi"/>
          <w:sz w:val="22"/>
          <w:szCs w:val="22"/>
        </w:rPr>
      </w:pPr>
    </w:p>
    <w:p w:rsidR="007728D6" w:rsidRPr="007728D6" w:rsidRDefault="007728D6" w:rsidP="00297C38">
      <w:pPr>
        <w:jc w:val="both"/>
        <w:rPr>
          <w:rFonts w:asciiTheme="minorHAnsi" w:eastAsia="Times New Roman" w:hAnsiTheme="minorHAnsi" w:cstheme="minorHAnsi"/>
          <w:color w:val="4A4A4A"/>
          <w:sz w:val="22"/>
          <w:szCs w:val="22"/>
        </w:rPr>
      </w:pPr>
      <w:r w:rsidRPr="00652777">
        <w:rPr>
          <w:rFonts w:asciiTheme="minorHAnsi" w:hAnsiTheme="minorHAnsi" w:cstheme="minorHAnsi"/>
          <w:sz w:val="22"/>
          <w:szCs w:val="22"/>
        </w:rPr>
        <w:t xml:space="preserve">Nashua South Africa was acquired by the </w:t>
      </w:r>
      <w:proofErr w:type="spellStart"/>
      <w:r w:rsidRPr="00652777">
        <w:rPr>
          <w:rFonts w:asciiTheme="minorHAnsi" w:hAnsiTheme="minorHAnsi" w:cstheme="minorHAnsi"/>
          <w:sz w:val="22"/>
          <w:szCs w:val="22"/>
        </w:rPr>
        <w:t>Barlows</w:t>
      </w:r>
      <w:proofErr w:type="spellEnd"/>
      <w:r w:rsidRPr="00652777">
        <w:rPr>
          <w:rFonts w:asciiTheme="minorHAnsi" w:hAnsiTheme="minorHAnsi" w:cstheme="minorHAnsi"/>
          <w:sz w:val="22"/>
          <w:szCs w:val="22"/>
        </w:rPr>
        <w:t xml:space="preserve"> Group in 1983. Since the mid-1990’s Nashua has been part of the </w:t>
      </w:r>
      <w:proofErr w:type="spellStart"/>
      <w:r w:rsidRPr="00652777">
        <w:rPr>
          <w:rFonts w:asciiTheme="minorHAnsi" w:hAnsiTheme="minorHAnsi" w:cstheme="minorHAnsi"/>
          <w:sz w:val="22"/>
          <w:szCs w:val="22"/>
        </w:rPr>
        <w:t>Reunert</w:t>
      </w:r>
      <w:proofErr w:type="spellEnd"/>
      <w:r w:rsidRPr="00652777">
        <w:rPr>
          <w:rFonts w:asciiTheme="minorHAnsi" w:hAnsiTheme="minorHAnsi" w:cstheme="minorHAnsi"/>
          <w:sz w:val="22"/>
          <w:szCs w:val="22"/>
        </w:rPr>
        <w:t xml:space="preserve"> Group, specializing in servicing the corporate business market. </w:t>
      </w:r>
      <w:r w:rsidR="0067639D">
        <w:rPr>
          <w:rFonts w:asciiTheme="minorHAnsi" w:hAnsiTheme="minorHAnsi" w:cstheme="minorHAnsi"/>
          <w:sz w:val="22"/>
          <w:szCs w:val="22"/>
        </w:rPr>
        <w:t xml:space="preserve">Nashua Limpopo has been in existence for 33 years, and currently services well over 2 000 customers in the Limpopo province. </w:t>
      </w:r>
    </w:p>
    <w:p w:rsidR="007728D6" w:rsidRDefault="00B57E8C" w:rsidP="00297C38">
      <w:pPr>
        <w:pStyle w:val="Heading2"/>
        <w:numPr>
          <w:ilvl w:val="0"/>
          <w:numId w:val="0"/>
        </w:numPr>
        <w:ind w:left="720" w:hanging="720"/>
        <w:jc w:val="both"/>
      </w:pPr>
      <w:r>
        <w:t>Franchise Network</w:t>
      </w:r>
    </w:p>
    <w:p w:rsidR="00B57E8C" w:rsidRPr="00652777" w:rsidRDefault="00B57E8C" w:rsidP="00297C38">
      <w:pPr>
        <w:jc w:val="both"/>
        <w:rPr>
          <w:rFonts w:asciiTheme="minorHAnsi" w:hAnsiTheme="minorHAnsi" w:cstheme="minorHAnsi"/>
          <w:sz w:val="22"/>
          <w:szCs w:val="22"/>
        </w:rPr>
      </w:pPr>
      <w:r>
        <w:rPr>
          <w:rFonts w:asciiTheme="minorHAnsi" w:hAnsiTheme="minorHAnsi" w:cstheme="minorHAnsi"/>
          <w:sz w:val="22"/>
          <w:szCs w:val="22"/>
        </w:rPr>
        <w:t xml:space="preserve">One </w:t>
      </w:r>
      <w:r w:rsidR="00E132A6">
        <w:rPr>
          <w:rFonts w:asciiTheme="minorHAnsi" w:hAnsiTheme="minorHAnsi" w:cstheme="minorHAnsi"/>
          <w:sz w:val="22"/>
          <w:szCs w:val="22"/>
        </w:rPr>
        <w:t>of the factors of Nashua’s success can be attributed to the decision to distribute its product and services through a network of exclusive franchises covering South Africa, Namibia, Swaziland, Botswana and Zimbabwe.</w:t>
      </w:r>
    </w:p>
    <w:p w:rsidR="00B57E8C" w:rsidRPr="007728D6" w:rsidRDefault="00B57E8C" w:rsidP="00297C38">
      <w:pPr>
        <w:spacing w:line="0" w:lineRule="atLeast"/>
        <w:jc w:val="both"/>
        <w:rPr>
          <w:rFonts w:asciiTheme="minorHAnsi" w:eastAsia="Times New Roman" w:hAnsiTheme="minorHAnsi" w:cstheme="minorHAnsi"/>
          <w:color w:val="4A4A4A"/>
          <w:sz w:val="22"/>
          <w:szCs w:val="22"/>
        </w:rPr>
      </w:pPr>
      <w:r w:rsidRPr="007728D6">
        <w:rPr>
          <w:rFonts w:asciiTheme="minorHAnsi" w:eastAsia="Times New Roman" w:hAnsiTheme="minorHAnsi" w:cstheme="minorHAnsi"/>
          <w:color w:val="4A4A4A"/>
          <w:sz w:val="22"/>
          <w:szCs w:val="22"/>
        </w:rPr>
        <w:t> </w:t>
      </w:r>
    </w:p>
    <w:p w:rsidR="007728D6" w:rsidRDefault="00E132A6" w:rsidP="00673070">
      <w:pPr>
        <w:jc w:val="center"/>
      </w:pPr>
      <w:r>
        <w:rPr>
          <w:noProof/>
        </w:rPr>
        <w:drawing>
          <wp:inline distT="0" distB="0" distL="0" distR="0" wp14:anchorId="205159E7" wp14:editId="47F450BC">
            <wp:extent cx="2978033" cy="2038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374" t="31185" r="34009" b="8939"/>
                    <a:stretch/>
                  </pic:blipFill>
                  <pic:spPr bwMode="auto">
                    <a:xfrm>
                      <a:off x="0" y="0"/>
                      <a:ext cx="2997734" cy="2051835"/>
                    </a:xfrm>
                    <a:prstGeom prst="rect">
                      <a:avLst/>
                    </a:prstGeom>
                    <a:ln>
                      <a:noFill/>
                    </a:ln>
                    <a:extLst>
                      <a:ext uri="{53640926-AAD7-44D8-BBD7-CCE9431645EC}">
                        <a14:shadowObscured xmlns:a14="http://schemas.microsoft.com/office/drawing/2010/main"/>
                      </a:ext>
                    </a:extLst>
                  </pic:spPr>
                </pic:pic>
              </a:graphicData>
            </a:graphic>
          </wp:inline>
        </w:drawing>
      </w:r>
    </w:p>
    <w:p w:rsidR="007728D6" w:rsidRDefault="007728D6" w:rsidP="00297C38">
      <w:pPr>
        <w:jc w:val="both"/>
      </w:pPr>
    </w:p>
    <w:p w:rsidR="00F61F01" w:rsidRDefault="00F61F01" w:rsidP="00297C38">
      <w:pPr>
        <w:jc w:val="both"/>
      </w:pPr>
    </w:p>
    <w:p w:rsidR="00F61F01" w:rsidRDefault="00F61F01" w:rsidP="00297C38">
      <w:pPr>
        <w:jc w:val="both"/>
      </w:pPr>
    </w:p>
    <w:bookmarkEnd w:id="0"/>
    <w:p w:rsidR="00BC703C" w:rsidRDefault="00652777" w:rsidP="00297C38">
      <w:pPr>
        <w:pStyle w:val="Heading2"/>
        <w:numPr>
          <w:ilvl w:val="0"/>
          <w:numId w:val="0"/>
        </w:numPr>
        <w:jc w:val="both"/>
      </w:pPr>
      <w:r>
        <w:lastRenderedPageBreak/>
        <w:t>Correct tools for the job</w:t>
      </w:r>
    </w:p>
    <w:p w:rsidR="00652777" w:rsidRPr="00954829" w:rsidRDefault="00652777" w:rsidP="00C32E6D">
      <w:pPr>
        <w:pStyle w:val="Heading3"/>
      </w:pPr>
      <w:r w:rsidRPr="00954829">
        <w:t>Ricoh hardware advantage</w:t>
      </w:r>
    </w:p>
    <w:p w:rsidR="00EF4855" w:rsidRPr="00EF4855" w:rsidRDefault="00EF4855" w:rsidP="00297C38">
      <w:pPr>
        <w:pStyle w:val="Heading5"/>
        <w:jc w:val="both"/>
        <w:rPr>
          <w:rFonts w:asciiTheme="minorHAnsi" w:hAnsiTheme="minorHAnsi" w:cstheme="minorHAnsi"/>
          <w:color w:val="auto"/>
          <w:lang w:val="en-ZA"/>
        </w:rPr>
      </w:pPr>
      <w:r>
        <w:rPr>
          <w:rFonts w:asciiTheme="minorHAnsi" w:hAnsiTheme="minorHAnsi" w:cstheme="minorHAnsi"/>
          <w:color w:val="auto"/>
          <w:lang w:val="en-ZA"/>
        </w:rPr>
        <w:t>Hardware</w:t>
      </w:r>
    </w:p>
    <w:p w:rsidR="00652777" w:rsidRDefault="00652777" w:rsidP="00297C38">
      <w:pPr>
        <w:jc w:val="both"/>
        <w:rPr>
          <w:rFonts w:asciiTheme="minorHAnsi" w:hAnsiTheme="minorHAnsi" w:cstheme="minorHAnsi"/>
          <w:sz w:val="22"/>
          <w:szCs w:val="22"/>
          <w:lang w:val="en-GB" w:eastAsia="en-US"/>
        </w:rPr>
      </w:pPr>
      <w:r w:rsidRPr="00652777">
        <w:rPr>
          <w:rFonts w:asciiTheme="minorHAnsi" w:hAnsiTheme="minorHAnsi" w:cstheme="minorHAnsi"/>
          <w:b/>
          <w:i/>
          <w:sz w:val="22"/>
          <w:szCs w:val="22"/>
          <w:lang w:val="en-GB" w:eastAsia="en-US"/>
        </w:rPr>
        <w:t xml:space="preserve">Nashua is the largest distributor of Ricoh products in the world. </w:t>
      </w:r>
      <w:r w:rsidRPr="00652777">
        <w:rPr>
          <w:rFonts w:asciiTheme="minorHAnsi" w:hAnsiTheme="minorHAnsi" w:cstheme="minorHAnsi"/>
          <w:sz w:val="22"/>
          <w:szCs w:val="22"/>
          <w:lang w:val="en-GB" w:eastAsia="en-US"/>
        </w:rPr>
        <w:t xml:space="preserve"> Ricoh hardware is world-renowned for being industry-leading in terms of quality and features. Ricoh constantly strive to remain one step ahead of the competition with the addition of innovative features, security enhancements and refreshing of their industry-related hardware, all whilst making their hardware both more economical and also more aesthetically pleasing.</w:t>
      </w:r>
    </w:p>
    <w:p w:rsidR="0067639D" w:rsidRDefault="0067639D" w:rsidP="00297C38">
      <w:pPr>
        <w:jc w:val="both"/>
        <w:rPr>
          <w:rFonts w:asciiTheme="minorHAnsi" w:hAnsiTheme="minorHAnsi" w:cstheme="minorHAnsi"/>
          <w:sz w:val="22"/>
          <w:szCs w:val="22"/>
          <w:lang w:val="en-GB" w:eastAsia="en-US"/>
        </w:rPr>
      </w:pPr>
    </w:p>
    <w:p w:rsidR="0067639D" w:rsidRDefault="0067639D" w:rsidP="00297C38">
      <w:pPr>
        <w:jc w:val="both"/>
        <w:rPr>
          <w:rFonts w:asciiTheme="minorHAnsi" w:hAnsiTheme="minorHAnsi" w:cstheme="minorHAnsi"/>
          <w:sz w:val="22"/>
          <w:szCs w:val="22"/>
          <w:lang w:val="en-GB" w:eastAsia="en-US"/>
        </w:rPr>
      </w:pPr>
      <w:r>
        <w:rPr>
          <w:rFonts w:asciiTheme="minorHAnsi" w:hAnsiTheme="minorHAnsi" w:cstheme="minorHAnsi"/>
          <w:sz w:val="22"/>
          <w:szCs w:val="22"/>
          <w:lang w:val="en-GB" w:eastAsia="en-US"/>
        </w:rPr>
        <w:t>Nashua is als</w:t>
      </w:r>
      <w:r w:rsidR="00EF4855">
        <w:rPr>
          <w:rFonts w:asciiTheme="minorHAnsi" w:hAnsiTheme="minorHAnsi" w:cstheme="minorHAnsi"/>
          <w:sz w:val="22"/>
          <w:szCs w:val="22"/>
          <w:lang w:val="en-GB" w:eastAsia="en-US"/>
        </w:rPr>
        <w:t>o</w:t>
      </w:r>
      <w:r>
        <w:rPr>
          <w:rFonts w:asciiTheme="minorHAnsi" w:hAnsiTheme="minorHAnsi" w:cstheme="minorHAnsi"/>
          <w:sz w:val="22"/>
          <w:szCs w:val="22"/>
          <w:lang w:val="en-GB" w:eastAsia="en-US"/>
        </w:rPr>
        <w:t xml:space="preserve"> </w:t>
      </w:r>
      <w:r w:rsidR="00EF4855">
        <w:rPr>
          <w:rFonts w:asciiTheme="minorHAnsi" w:hAnsiTheme="minorHAnsi" w:cstheme="minorHAnsi"/>
          <w:sz w:val="22"/>
          <w:szCs w:val="22"/>
          <w:lang w:val="en-GB" w:eastAsia="en-US"/>
        </w:rPr>
        <w:t xml:space="preserve">a </w:t>
      </w:r>
      <w:r w:rsidR="00EF4855" w:rsidRPr="00EF4855">
        <w:rPr>
          <w:rFonts w:asciiTheme="minorHAnsi" w:hAnsiTheme="minorHAnsi" w:cstheme="minorHAnsi"/>
          <w:b/>
          <w:i/>
          <w:sz w:val="22"/>
          <w:szCs w:val="22"/>
          <w:lang w:val="en-GB" w:eastAsia="en-US"/>
        </w:rPr>
        <w:t>Hewlett Packard (HP) Gold Preferred Partner</w:t>
      </w:r>
      <w:r w:rsidR="00EF4855">
        <w:rPr>
          <w:rFonts w:asciiTheme="minorHAnsi" w:hAnsiTheme="minorHAnsi" w:cstheme="minorHAnsi"/>
          <w:sz w:val="22"/>
          <w:szCs w:val="22"/>
          <w:lang w:val="en-GB" w:eastAsia="en-US"/>
        </w:rPr>
        <w:t xml:space="preserve"> Imaging an</w:t>
      </w:r>
      <w:r w:rsidR="00475DC0">
        <w:rPr>
          <w:rFonts w:asciiTheme="minorHAnsi" w:hAnsiTheme="minorHAnsi" w:cstheme="minorHAnsi"/>
          <w:sz w:val="22"/>
          <w:szCs w:val="22"/>
          <w:lang w:val="en-GB" w:eastAsia="en-US"/>
        </w:rPr>
        <w:t xml:space="preserve">d Printing Solution Specialist. The HP range comprises </w:t>
      </w:r>
      <w:r w:rsidR="00301C95">
        <w:rPr>
          <w:rFonts w:asciiTheme="minorHAnsi" w:hAnsiTheme="minorHAnsi" w:cstheme="minorHAnsi"/>
          <w:sz w:val="22"/>
          <w:szCs w:val="22"/>
          <w:lang w:val="en-GB" w:eastAsia="en-US"/>
        </w:rPr>
        <w:t>Laser</w:t>
      </w:r>
      <w:r w:rsidR="00297C38">
        <w:rPr>
          <w:rFonts w:asciiTheme="minorHAnsi" w:hAnsiTheme="minorHAnsi" w:cstheme="minorHAnsi"/>
          <w:sz w:val="22"/>
          <w:szCs w:val="22"/>
          <w:lang w:val="en-GB" w:eastAsia="en-US"/>
        </w:rPr>
        <w:t>J</w:t>
      </w:r>
      <w:r w:rsidR="00301C95">
        <w:rPr>
          <w:rFonts w:asciiTheme="minorHAnsi" w:hAnsiTheme="minorHAnsi" w:cstheme="minorHAnsi"/>
          <w:sz w:val="22"/>
          <w:szCs w:val="22"/>
          <w:lang w:val="en-GB" w:eastAsia="en-US"/>
        </w:rPr>
        <w:t xml:space="preserve">et </w:t>
      </w:r>
      <w:r w:rsidR="00475DC0">
        <w:rPr>
          <w:rFonts w:asciiTheme="minorHAnsi" w:hAnsiTheme="minorHAnsi" w:cstheme="minorHAnsi"/>
          <w:sz w:val="22"/>
          <w:szCs w:val="22"/>
          <w:lang w:val="en-GB" w:eastAsia="en-US"/>
        </w:rPr>
        <w:t xml:space="preserve">home, office &amp; business printers, MFP’s, scanners, Latex and </w:t>
      </w:r>
      <w:proofErr w:type="spellStart"/>
      <w:r w:rsidR="00475DC0">
        <w:rPr>
          <w:rFonts w:asciiTheme="minorHAnsi" w:hAnsiTheme="minorHAnsi" w:cstheme="minorHAnsi"/>
          <w:sz w:val="22"/>
          <w:szCs w:val="22"/>
          <w:lang w:val="en-GB" w:eastAsia="en-US"/>
        </w:rPr>
        <w:t>Design</w:t>
      </w:r>
      <w:r w:rsidR="00297C38">
        <w:rPr>
          <w:rFonts w:asciiTheme="minorHAnsi" w:hAnsiTheme="minorHAnsi" w:cstheme="minorHAnsi"/>
          <w:sz w:val="22"/>
          <w:szCs w:val="22"/>
          <w:lang w:val="en-GB" w:eastAsia="en-US"/>
        </w:rPr>
        <w:t>J</w:t>
      </w:r>
      <w:r w:rsidR="00475DC0">
        <w:rPr>
          <w:rFonts w:asciiTheme="minorHAnsi" w:hAnsiTheme="minorHAnsi" w:cstheme="minorHAnsi"/>
          <w:sz w:val="22"/>
          <w:szCs w:val="22"/>
          <w:lang w:val="en-GB" w:eastAsia="en-US"/>
        </w:rPr>
        <w:t>et</w:t>
      </w:r>
      <w:proofErr w:type="spellEnd"/>
      <w:r w:rsidR="00475DC0">
        <w:rPr>
          <w:rFonts w:asciiTheme="minorHAnsi" w:hAnsiTheme="minorHAnsi" w:cstheme="minorHAnsi"/>
          <w:sz w:val="22"/>
          <w:szCs w:val="22"/>
          <w:lang w:val="en-GB" w:eastAsia="en-US"/>
        </w:rPr>
        <w:t xml:space="preserve"> Printers, to name a few.  </w:t>
      </w:r>
    </w:p>
    <w:p w:rsidR="00B62BA0" w:rsidRPr="00EF4855" w:rsidRDefault="00B62BA0" w:rsidP="00297C38">
      <w:pPr>
        <w:jc w:val="both"/>
        <w:rPr>
          <w:rFonts w:asciiTheme="minorHAnsi" w:hAnsiTheme="minorHAnsi" w:cstheme="minorHAnsi"/>
          <w:sz w:val="22"/>
          <w:szCs w:val="22"/>
          <w:lang w:val="en-GB" w:eastAsia="en-US"/>
        </w:rPr>
      </w:pPr>
    </w:p>
    <w:p w:rsidR="00984368" w:rsidRPr="00984368" w:rsidRDefault="00984368" w:rsidP="00B62BA0">
      <w:pPr>
        <w:jc w:val="center"/>
        <w:rPr>
          <w:lang w:eastAsia="en-US"/>
        </w:rPr>
      </w:pPr>
      <w:r>
        <w:rPr>
          <w:noProof/>
        </w:rPr>
        <w:drawing>
          <wp:inline distT="0" distB="0" distL="0" distR="0" wp14:anchorId="068C23F7" wp14:editId="5D0C76D1">
            <wp:extent cx="3798411" cy="1497965"/>
            <wp:effectExtent l="0" t="0" r="0" b="6985"/>
            <wp:docPr id="10" name="Picture 10" descr="11625-Nashua-totalflow-launch-710-x-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625-Nashua-totalflow-launch-710-x-2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3758" cy="1500074"/>
                    </a:xfrm>
                    <a:prstGeom prst="rect">
                      <a:avLst/>
                    </a:prstGeom>
                    <a:noFill/>
                    <a:ln>
                      <a:noFill/>
                    </a:ln>
                  </pic:spPr>
                </pic:pic>
              </a:graphicData>
            </a:graphic>
          </wp:inline>
        </w:drawing>
      </w:r>
    </w:p>
    <w:p w:rsidR="00EF4855" w:rsidRPr="008F4E81" w:rsidRDefault="00475DC0" w:rsidP="00297C38">
      <w:pPr>
        <w:pStyle w:val="Heading5"/>
        <w:jc w:val="both"/>
        <w:rPr>
          <w:rFonts w:asciiTheme="minorHAnsi" w:hAnsiTheme="minorHAnsi" w:cstheme="minorHAnsi"/>
          <w:color w:val="auto"/>
          <w:lang w:val="en-GB"/>
        </w:rPr>
      </w:pPr>
      <w:r w:rsidRPr="008F4E81">
        <w:rPr>
          <w:rFonts w:asciiTheme="minorHAnsi" w:hAnsiTheme="minorHAnsi" w:cstheme="minorHAnsi"/>
          <w:color w:val="auto"/>
          <w:lang w:val="en-ZA"/>
        </w:rPr>
        <w:t>S</w:t>
      </w:r>
      <w:proofErr w:type="spellStart"/>
      <w:r w:rsidRPr="008F4E81">
        <w:rPr>
          <w:rFonts w:asciiTheme="minorHAnsi" w:hAnsiTheme="minorHAnsi" w:cstheme="minorHAnsi"/>
          <w:color w:val="auto"/>
        </w:rPr>
        <w:t>oftware</w:t>
      </w:r>
      <w:proofErr w:type="spellEnd"/>
    </w:p>
    <w:p w:rsidR="00297C38" w:rsidRPr="008F4E81" w:rsidRDefault="00297C38" w:rsidP="00297C38">
      <w:pPr>
        <w:pStyle w:val="RFPBodyText"/>
        <w:jc w:val="both"/>
        <w:rPr>
          <w:rFonts w:asciiTheme="minorHAnsi" w:hAnsiTheme="minorHAnsi" w:cstheme="minorHAnsi"/>
          <w:color w:val="auto"/>
        </w:rPr>
      </w:pPr>
      <w:r w:rsidRPr="008F4E81">
        <w:rPr>
          <w:rFonts w:asciiTheme="minorHAnsi" w:hAnsiTheme="minorHAnsi" w:cstheme="minorHAnsi"/>
          <w:color w:val="auto"/>
        </w:rPr>
        <w:t>Nashua included device monitoring software with all of the devices proposed that helps Nashua increase our customers’ office efficiency and productivity. It helps to ensure the consistent high productivity of all document output devices, as a result of the system's real-time monitoring of printers or MFP's, reporting critical status and condition information. The device monitoring software will proactively manage consumable levels and also automatically collect monthly print volumes of all of the devices on the network.</w:t>
      </w:r>
    </w:p>
    <w:p w:rsidR="00EF4855" w:rsidRPr="008F4E81" w:rsidRDefault="00297C38" w:rsidP="00297C38">
      <w:pPr>
        <w:pStyle w:val="RFPBodyText"/>
        <w:jc w:val="both"/>
        <w:rPr>
          <w:rFonts w:asciiTheme="minorHAnsi" w:hAnsiTheme="minorHAnsi" w:cstheme="minorHAnsi"/>
          <w:color w:val="auto"/>
        </w:rPr>
      </w:pPr>
      <w:r w:rsidRPr="008F4E81">
        <w:rPr>
          <w:rFonts w:asciiTheme="minorHAnsi" w:hAnsiTheme="minorHAnsi" w:cstheme="minorHAnsi"/>
          <w:color w:val="auto"/>
        </w:rPr>
        <w:t>It</w:t>
      </w:r>
      <w:r w:rsidR="00EF4855" w:rsidRPr="008F4E81">
        <w:rPr>
          <w:rFonts w:asciiTheme="minorHAnsi" w:hAnsiTheme="minorHAnsi" w:cstheme="minorHAnsi"/>
          <w:color w:val="auto"/>
        </w:rPr>
        <w:t xml:space="preserve"> ensure</w:t>
      </w:r>
      <w:r w:rsidRPr="008F4E81">
        <w:rPr>
          <w:rFonts w:asciiTheme="minorHAnsi" w:hAnsiTheme="minorHAnsi" w:cstheme="minorHAnsi"/>
          <w:color w:val="auto"/>
        </w:rPr>
        <w:t>s</w:t>
      </w:r>
      <w:r w:rsidR="00EF4855" w:rsidRPr="008F4E81">
        <w:rPr>
          <w:rFonts w:asciiTheme="minorHAnsi" w:hAnsiTheme="minorHAnsi" w:cstheme="minorHAnsi"/>
          <w:color w:val="auto"/>
        </w:rPr>
        <w:t xml:space="preserve"> </w:t>
      </w:r>
      <w:r w:rsidRPr="008F4E81">
        <w:rPr>
          <w:rFonts w:asciiTheme="minorHAnsi" w:hAnsiTheme="minorHAnsi" w:cstheme="minorHAnsi"/>
          <w:color w:val="auto"/>
        </w:rPr>
        <w:t>our customers’</w:t>
      </w:r>
      <w:r w:rsidR="00EF4855" w:rsidRPr="008F4E81">
        <w:rPr>
          <w:rFonts w:asciiTheme="minorHAnsi" w:hAnsiTheme="minorHAnsi" w:cstheme="minorHAnsi"/>
          <w:color w:val="auto"/>
        </w:rPr>
        <w:t xml:space="preserve"> print environment is monitored and reported on </w:t>
      </w:r>
      <w:r w:rsidRPr="008F4E81">
        <w:rPr>
          <w:rFonts w:asciiTheme="minorHAnsi" w:hAnsiTheme="minorHAnsi" w:cstheme="minorHAnsi"/>
          <w:color w:val="auto"/>
        </w:rPr>
        <w:t xml:space="preserve">by </w:t>
      </w:r>
      <w:r w:rsidR="00EF4855" w:rsidRPr="008F4E81">
        <w:rPr>
          <w:rFonts w:asciiTheme="minorHAnsi" w:hAnsiTheme="minorHAnsi" w:cstheme="minorHAnsi"/>
          <w:color w:val="auto"/>
        </w:rPr>
        <w:t xml:space="preserve">helping to allocate monthly print volumes to the correct </w:t>
      </w:r>
      <w:r w:rsidRPr="008F4E81">
        <w:rPr>
          <w:rFonts w:asciiTheme="minorHAnsi" w:hAnsiTheme="minorHAnsi" w:cstheme="minorHAnsi"/>
          <w:color w:val="auto"/>
        </w:rPr>
        <w:t>business units and enabling</w:t>
      </w:r>
      <w:r w:rsidR="00EF4855" w:rsidRPr="008F4E81">
        <w:rPr>
          <w:rFonts w:asciiTheme="minorHAnsi" w:hAnsiTheme="minorHAnsi" w:cstheme="minorHAnsi"/>
          <w:color w:val="auto"/>
        </w:rPr>
        <w:t xml:space="preserve"> follow-me printing for all the network printing devices.</w:t>
      </w:r>
    </w:p>
    <w:p w:rsidR="00652777" w:rsidRPr="00652777" w:rsidRDefault="00652777" w:rsidP="00297C38">
      <w:pPr>
        <w:jc w:val="both"/>
        <w:rPr>
          <w:lang w:val="en-GB" w:eastAsia="en-US"/>
        </w:rPr>
      </w:pPr>
    </w:p>
    <w:p w:rsidR="00B62BA0" w:rsidRDefault="00B62BA0" w:rsidP="00C32E6D">
      <w:pPr>
        <w:pStyle w:val="Heading3"/>
      </w:pPr>
      <w:r>
        <w:t>Support Excellence</w:t>
      </w:r>
    </w:p>
    <w:p w:rsidR="00B62BA0" w:rsidRDefault="00B62BA0" w:rsidP="00B62BA0">
      <w:pPr>
        <w:jc w:val="both"/>
      </w:pPr>
    </w:p>
    <w:p w:rsidR="00B62BA0" w:rsidRPr="008F4E81" w:rsidRDefault="00B62BA0" w:rsidP="00B62BA0">
      <w:pPr>
        <w:jc w:val="both"/>
        <w:rPr>
          <w:rFonts w:ascii="Calibri" w:eastAsia="Times New Roman" w:hAnsi="Calibri"/>
          <w:sz w:val="22"/>
          <w:szCs w:val="22"/>
          <w:lang w:val="en-GB" w:eastAsia="en-US"/>
        </w:rPr>
      </w:pPr>
      <w:r w:rsidRPr="008F4E81">
        <w:rPr>
          <w:rFonts w:ascii="Calibri" w:eastAsia="Times New Roman" w:hAnsi="Calibri"/>
          <w:sz w:val="22"/>
          <w:szCs w:val="22"/>
          <w:lang w:val="en-GB" w:eastAsia="en-US"/>
        </w:rPr>
        <w:t xml:space="preserve">In the Southern African office automation market, competition is intense and Nashua is acutely aware that the quality of after-sales support and service remains one of our customers’ primary concerns. We pride ourselves on providing a tailored service that perfectly fits our customer’s requirements and is within their budgetary constraints. Nashua’s after-sales service and preventative maintenance programme are supported by an extensive network of service workshops and the most up-to-date computerised field service system. </w:t>
      </w:r>
    </w:p>
    <w:p w:rsidR="00B62BA0" w:rsidRPr="008F4E81" w:rsidRDefault="00B62BA0" w:rsidP="00B62BA0">
      <w:pPr>
        <w:jc w:val="both"/>
        <w:rPr>
          <w:rFonts w:ascii="Calibri" w:eastAsia="Times New Roman" w:hAnsi="Calibri"/>
          <w:sz w:val="22"/>
          <w:szCs w:val="22"/>
          <w:lang w:val="en-GB" w:eastAsia="en-US"/>
        </w:rPr>
      </w:pPr>
    </w:p>
    <w:p w:rsidR="00B62BA0" w:rsidRPr="008F4E81" w:rsidRDefault="00B62BA0" w:rsidP="00B62BA0">
      <w:pPr>
        <w:jc w:val="both"/>
        <w:rPr>
          <w:rFonts w:ascii="Calibri" w:eastAsia="Times New Roman" w:hAnsi="Calibri"/>
          <w:sz w:val="22"/>
          <w:szCs w:val="22"/>
          <w:lang w:val="en-GB" w:eastAsia="en-US"/>
        </w:rPr>
      </w:pPr>
      <w:r w:rsidRPr="008F4E81">
        <w:rPr>
          <w:rFonts w:ascii="Calibri" w:eastAsia="Times New Roman" w:hAnsi="Calibri"/>
          <w:sz w:val="22"/>
          <w:szCs w:val="22"/>
          <w:lang w:val="en-GB" w:eastAsia="en-US"/>
        </w:rPr>
        <w:t xml:space="preserve">Nashua’s geographical presence in Southern Africa is unsurpassed, allowing us to deliver on our corporate clients needs no matter their location in the country. </w:t>
      </w:r>
    </w:p>
    <w:p w:rsidR="00297C38" w:rsidRDefault="00297C38" w:rsidP="00C32E6D">
      <w:pPr>
        <w:pStyle w:val="Heading3"/>
      </w:pPr>
      <w:r>
        <w:lastRenderedPageBreak/>
        <w:t>Integrated solutions</w:t>
      </w:r>
    </w:p>
    <w:p w:rsidR="000E73E4" w:rsidRPr="000E73E4" w:rsidRDefault="000E73E4" w:rsidP="00297C38">
      <w:pPr>
        <w:jc w:val="both"/>
        <w:rPr>
          <w:rFonts w:asciiTheme="minorHAnsi" w:hAnsiTheme="minorHAnsi" w:cstheme="minorHAnsi"/>
          <w:sz w:val="22"/>
          <w:szCs w:val="22"/>
        </w:rPr>
      </w:pPr>
    </w:p>
    <w:p w:rsidR="00E526DE" w:rsidRDefault="00E526DE" w:rsidP="00297C38">
      <w:pPr>
        <w:jc w:val="both"/>
        <w:rPr>
          <w:rFonts w:asciiTheme="minorHAnsi" w:hAnsiTheme="minorHAnsi" w:cstheme="minorHAnsi"/>
          <w:sz w:val="22"/>
          <w:szCs w:val="22"/>
        </w:rPr>
      </w:pPr>
      <w:r w:rsidRPr="000E73E4">
        <w:rPr>
          <w:rFonts w:asciiTheme="minorHAnsi" w:hAnsiTheme="minorHAnsi" w:cstheme="minorHAnsi"/>
          <w:sz w:val="22"/>
          <w:szCs w:val="22"/>
        </w:rPr>
        <w:t>Simplicity, quality and benefit – this is what we look for when introducing new lines of business and brands into the Nashua Group. It is what underpins our brand promise of putting our customers first – as well as saving them time, and money. Over the past 40 years, our business has evolved with the market and its needs in order to ensure that we are consistently in a position to support and add value, as well as offer our customers integrated solutions for every aspect of their business and office environment.</w:t>
      </w:r>
    </w:p>
    <w:p w:rsidR="000E73E4" w:rsidRPr="000E73E4" w:rsidRDefault="000E73E4" w:rsidP="00297C38">
      <w:pPr>
        <w:jc w:val="both"/>
        <w:rPr>
          <w:rFonts w:asciiTheme="minorHAnsi" w:eastAsiaTheme="minorHAnsi" w:hAnsiTheme="minorHAnsi" w:cstheme="minorHAnsi"/>
          <w:sz w:val="22"/>
          <w:szCs w:val="22"/>
        </w:rPr>
      </w:pPr>
    </w:p>
    <w:p w:rsidR="00E526DE" w:rsidRPr="000E73E4" w:rsidRDefault="00E526DE" w:rsidP="00297C38">
      <w:pPr>
        <w:jc w:val="both"/>
        <w:rPr>
          <w:rFonts w:asciiTheme="minorHAnsi" w:hAnsiTheme="minorHAnsi" w:cstheme="minorHAnsi"/>
          <w:sz w:val="22"/>
          <w:szCs w:val="22"/>
        </w:rPr>
      </w:pPr>
      <w:r w:rsidRPr="000E73E4">
        <w:rPr>
          <w:rFonts w:asciiTheme="minorHAnsi" w:hAnsiTheme="minorHAnsi" w:cstheme="minorHAnsi"/>
          <w:sz w:val="22"/>
          <w:szCs w:val="22"/>
        </w:rPr>
        <w:t xml:space="preserve">We are proud to announce the partnering with two established and respected companies in order to further enhance our product offerings and expand on our lines of business. </w:t>
      </w:r>
    </w:p>
    <w:p w:rsidR="00E526DE" w:rsidRPr="000E73E4" w:rsidRDefault="00E526DE" w:rsidP="00297C38">
      <w:pPr>
        <w:jc w:val="both"/>
        <w:rPr>
          <w:rFonts w:asciiTheme="minorHAnsi" w:hAnsiTheme="minorHAnsi" w:cstheme="minorHAnsi"/>
          <w:sz w:val="22"/>
          <w:szCs w:val="22"/>
        </w:rPr>
      </w:pPr>
    </w:p>
    <w:p w:rsidR="00E526DE" w:rsidRPr="00954829" w:rsidRDefault="00E526DE" w:rsidP="00297C38">
      <w:pPr>
        <w:jc w:val="both"/>
        <w:rPr>
          <w:rFonts w:asciiTheme="minorHAnsi" w:hAnsiTheme="minorHAnsi" w:cstheme="minorHAnsi"/>
          <w:b/>
          <w:bCs/>
          <w:color w:val="FF0000"/>
          <w:sz w:val="22"/>
          <w:szCs w:val="22"/>
        </w:rPr>
      </w:pPr>
      <w:r w:rsidRPr="00954829">
        <w:rPr>
          <w:rFonts w:asciiTheme="minorHAnsi" w:hAnsiTheme="minorHAnsi" w:cstheme="minorHAnsi"/>
          <w:b/>
          <w:bCs/>
          <w:color w:val="FF0000"/>
          <w:sz w:val="22"/>
          <w:szCs w:val="22"/>
        </w:rPr>
        <w:t xml:space="preserve">Touch the future with </w:t>
      </w:r>
      <w:proofErr w:type="spellStart"/>
      <w:r w:rsidRPr="00954829">
        <w:rPr>
          <w:rFonts w:asciiTheme="minorHAnsi" w:hAnsiTheme="minorHAnsi" w:cstheme="minorHAnsi"/>
          <w:b/>
          <w:bCs/>
          <w:color w:val="FF0000"/>
          <w:sz w:val="22"/>
          <w:szCs w:val="22"/>
        </w:rPr>
        <w:t>MultiTouch</w:t>
      </w:r>
      <w:proofErr w:type="spellEnd"/>
      <w:r w:rsidRPr="00954829">
        <w:rPr>
          <w:rFonts w:asciiTheme="minorHAnsi" w:hAnsiTheme="minorHAnsi" w:cstheme="minorHAnsi"/>
          <w:b/>
          <w:bCs/>
          <w:color w:val="FF0000"/>
          <w:sz w:val="22"/>
          <w:szCs w:val="22"/>
        </w:rPr>
        <w:t xml:space="preserve"> Interactive whiteboards</w:t>
      </w:r>
    </w:p>
    <w:p w:rsidR="000E73E4" w:rsidRPr="000E73E4" w:rsidRDefault="000E73E4" w:rsidP="00297C38">
      <w:pPr>
        <w:jc w:val="both"/>
        <w:rPr>
          <w:rFonts w:asciiTheme="minorHAnsi" w:hAnsiTheme="minorHAnsi" w:cstheme="minorHAnsi"/>
          <w:sz w:val="22"/>
          <w:szCs w:val="22"/>
        </w:rPr>
      </w:pPr>
    </w:p>
    <w:p w:rsidR="00E526DE" w:rsidRPr="000E73E4" w:rsidRDefault="00E526DE" w:rsidP="00297C38">
      <w:pPr>
        <w:jc w:val="both"/>
        <w:rPr>
          <w:rFonts w:asciiTheme="minorHAnsi" w:hAnsiTheme="minorHAnsi" w:cstheme="minorHAnsi"/>
          <w:sz w:val="22"/>
          <w:szCs w:val="22"/>
        </w:rPr>
      </w:pPr>
      <w:r w:rsidRPr="000E73E4">
        <w:rPr>
          <w:rFonts w:asciiTheme="minorHAnsi" w:hAnsiTheme="minorHAnsi" w:cstheme="minorHAnsi"/>
          <w:sz w:val="22"/>
          <w:szCs w:val="22"/>
        </w:rPr>
        <w:t>Parrot – who manufacture, supply and distribute Presentation Products, Office Equipment and Desktop Stationery started as a supplier of two line items only, and now supply almost 1700 line items. They are also the largest supplier of Presentation Products in South Africa. ‘</w:t>
      </w:r>
      <w:r w:rsidRPr="00297C38">
        <w:rPr>
          <w:rFonts w:asciiTheme="minorHAnsi" w:hAnsiTheme="minorHAnsi" w:cstheme="minorHAnsi"/>
          <w:b/>
          <w:i/>
          <w:sz w:val="22"/>
          <w:szCs w:val="22"/>
        </w:rPr>
        <w:t>Parrot Interactive’</w:t>
      </w:r>
      <w:r w:rsidRPr="000E73E4">
        <w:rPr>
          <w:rFonts w:asciiTheme="minorHAnsi" w:hAnsiTheme="minorHAnsi" w:cstheme="minorHAnsi"/>
          <w:sz w:val="22"/>
          <w:szCs w:val="22"/>
        </w:rPr>
        <w:t xml:space="preserve"> focusses on the supply and distribution of electronic presentation products and accessories, and following the technological advances in the education and training sectors, Parrot is now the only single supplier in South Africa to offer a range of Interactive systems, to suit all needs.</w:t>
      </w:r>
    </w:p>
    <w:p w:rsidR="00E526DE" w:rsidRPr="000E73E4" w:rsidRDefault="00E526DE" w:rsidP="00297C38">
      <w:pPr>
        <w:jc w:val="both"/>
        <w:rPr>
          <w:rFonts w:asciiTheme="minorHAnsi" w:hAnsiTheme="minorHAnsi" w:cstheme="minorHAnsi"/>
          <w:sz w:val="22"/>
          <w:szCs w:val="22"/>
        </w:rPr>
      </w:pPr>
    </w:p>
    <w:p w:rsidR="00E526DE" w:rsidRPr="000E73E4" w:rsidRDefault="00E526DE" w:rsidP="004337E5">
      <w:pPr>
        <w:rPr>
          <w:rFonts w:asciiTheme="minorHAnsi" w:hAnsiTheme="minorHAnsi" w:cstheme="minorHAnsi"/>
          <w:sz w:val="22"/>
          <w:szCs w:val="22"/>
        </w:rPr>
      </w:pPr>
      <w:r w:rsidRPr="00954829">
        <w:rPr>
          <w:rFonts w:asciiTheme="minorHAnsi" w:hAnsiTheme="minorHAnsi" w:cstheme="minorHAnsi"/>
          <w:b/>
          <w:bCs/>
          <w:color w:val="FF0000"/>
          <w:sz w:val="22"/>
          <w:szCs w:val="22"/>
        </w:rPr>
        <w:t>Nashua and Sensor, setting the standard in Surveillance and Access Control solutions</w:t>
      </w:r>
      <w:r w:rsidRPr="000E73E4">
        <w:rPr>
          <w:rFonts w:asciiTheme="minorHAnsi" w:hAnsiTheme="minorHAnsi" w:cstheme="minorHAnsi"/>
          <w:b/>
          <w:bCs/>
          <w:sz w:val="22"/>
          <w:szCs w:val="22"/>
        </w:rPr>
        <w:br/>
      </w:r>
    </w:p>
    <w:p w:rsidR="00E526DE" w:rsidRDefault="00E526DE" w:rsidP="00297C38">
      <w:pPr>
        <w:jc w:val="both"/>
        <w:rPr>
          <w:rFonts w:asciiTheme="minorHAnsi" w:hAnsiTheme="minorHAnsi" w:cstheme="minorHAnsi"/>
          <w:sz w:val="22"/>
          <w:szCs w:val="22"/>
        </w:rPr>
      </w:pPr>
      <w:r w:rsidRPr="000E73E4">
        <w:rPr>
          <w:rFonts w:asciiTheme="minorHAnsi" w:hAnsiTheme="minorHAnsi" w:cstheme="minorHAnsi"/>
          <w:sz w:val="22"/>
          <w:szCs w:val="22"/>
        </w:rPr>
        <w:t xml:space="preserve">Sensor Security are the leading importers and distributors of </w:t>
      </w:r>
      <w:proofErr w:type="spellStart"/>
      <w:r w:rsidRPr="000E73E4">
        <w:rPr>
          <w:rFonts w:asciiTheme="minorHAnsi" w:hAnsiTheme="minorHAnsi" w:cstheme="minorHAnsi"/>
          <w:sz w:val="22"/>
          <w:szCs w:val="22"/>
        </w:rPr>
        <w:t>Hikvision</w:t>
      </w:r>
      <w:proofErr w:type="spellEnd"/>
      <w:r w:rsidRPr="000E73E4">
        <w:rPr>
          <w:rFonts w:asciiTheme="minorHAnsi" w:hAnsiTheme="minorHAnsi" w:cstheme="minorHAnsi"/>
          <w:sz w:val="22"/>
          <w:szCs w:val="22"/>
        </w:rPr>
        <w:t xml:space="preserve"> surveillance and access control products in Southern Africa, and, are renowned for their high quality product set, expertise, and ability to deliver end-to-end surveillance solutions.</w:t>
      </w:r>
    </w:p>
    <w:p w:rsidR="000E73E4" w:rsidRPr="000E73E4" w:rsidRDefault="000E73E4" w:rsidP="00297C38">
      <w:pPr>
        <w:jc w:val="both"/>
        <w:rPr>
          <w:rFonts w:asciiTheme="minorHAnsi" w:hAnsiTheme="minorHAnsi" w:cstheme="minorHAnsi"/>
          <w:sz w:val="22"/>
          <w:szCs w:val="22"/>
        </w:rPr>
      </w:pPr>
    </w:p>
    <w:p w:rsidR="00954829" w:rsidRDefault="00E526DE" w:rsidP="00297C38">
      <w:pPr>
        <w:jc w:val="both"/>
        <w:rPr>
          <w:rFonts w:asciiTheme="minorHAnsi" w:hAnsiTheme="minorHAnsi" w:cstheme="minorHAnsi"/>
          <w:sz w:val="22"/>
          <w:szCs w:val="22"/>
        </w:rPr>
      </w:pPr>
      <w:r w:rsidRPr="000E73E4">
        <w:rPr>
          <w:rFonts w:asciiTheme="minorHAnsi" w:hAnsiTheme="minorHAnsi" w:cstheme="minorHAnsi"/>
          <w:sz w:val="22"/>
          <w:szCs w:val="22"/>
        </w:rPr>
        <w:t xml:space="preserve">They are also the leading importers and distributors of biometric core technology, </w:t>
      </w:r>
      <w:proofErr w:type="spellStart"/>
      <w:r w:rsidRPr="000E73E4">
        <w:rPr>
          <w:rFonts w:asciiTheme="minorHAnsi" w:hAnsiTheme="minorHAnsi" w:cstheme="minorHAnsi"/>
          <w:sz w:val="22"/>
          <w:szCs w:val="22"/>
        </w:rPr>
        <w:t>ViRDI</w:t>
      </w:r>
      <w:proofErr w:type="spellEnd"/>
      <w:r w:rsidRPr="000E73E4">
        <w:rPr>
          <w:rFonts w:asciiTheme="minorHAnsi" w:hAnsiTheme="minorHAnsi" w:cstheme="minorHAnsi"/>
          <w:sz w:val="22"/>
          <w:szCs w:val="22"/>
        </w:rPr>
        <w:t xml:space="preserve">. The </w:t>
      </w:r>
      <w:proofErr w:type="spellStart"/>
      <w:r w:rsidRPr="000E73E4">
        <w:rPr>
          <w:rFonts w:asciiTheme="minorHAnsi" w:hAnsiTheme="minorHAnsi" w:cstheme="minorHAnsi"/>
          <w:sz w:val="22"/>
          <w:szCs w:val="22"/>
        </w:rPr>
        <w:t>ViRDI</w:t>
      </w:r>
      <w:proofErr w:type="spellEnd"/>
      <w:r w:rsidRPr="000E73E4">
        <w:rPr>
          <w:rFonts w:asciiTheme="minorHAnsi" w:hAnsiTheme="minorHAnsi" w:cstheme="minorHAnsi"/>
          <w:sz w:val="22"/>
          <w:szCs w:val="22"/>
        </w:rPr>
        <w:t xml:space="preserve"> Series has set the benchmark for a user friendly fingerprint/facial recognition product line for Access Control and Time &amp; Attendance with its top notch proprietary algorithm and technology, and as such, is trusted by organisations in 80 countries worldwide. </w:t>
      </w:r>
    </w:p>
    <w:p w:rsidR="00954829" w:rsidRDefault="00954829" w:rsidP="00297C38">
      <w:pPr>
        <w:jc w:val="both"/>
        <w:rPr>
          <w:rFonts w:asciiTheme="minorHAnsi" w:hAnsiTheme="minorHAnsi" w:cstheme="minorHAnsi"/>
          <w:sz w:val="22"/>
          <w:szCs w:val="22"/>
        </w:rPr>
      </w:pPr>
    </w:p>
    <w:p w:rsidR="00954829" w:rsidRDefault="00954829" w:rsidP="00297C38">
      <w:pPr>
        <w:jc w:val="both"/>
        <w:rPr>
          <w:rFonts w:asciiTheme="minorHAnsi" w:hAnsiTheme="minorHAnsi" w:cstheme="minorHAnsi"/>
          <w:sz w:val="22"/>
          <w:szCs w:val="22"/>
        </w:rPr>
      </w:pPr>
    </w:p>
    <w:p w:rsidR="0059399B" w:rsidRDefault="0059399B" w:rsidP="00297C38">
      <w:pPr>
        <w:jc w:val="center"/>
      </w:pPr>
      <w:r>
        <w:rPr>
          <w:rFonts w:ascii="Palatino Linotype" w:hAnsi="Palatino Linotype"/>
          <w:noProof/>
          <w:color w:val="2A656D"/>
          <w:sz w:val="21"/>
          <w:szCs w:val="21"/>
        </w:rPr>
        <w:drawing>
          <wp:inline distT="0" distB="0" distL="0" distR="0" wp14:anchorId="2A62E1CF" wp14:editId="2E7D8AF5">
            <wp:extent cx="5619750" cy="2438400"/>
            <wp:effectExtent l="0" t="0" r="0" b="0"/>
            <wp:docPr id="6" name="Picture 6" descr="http://nashua.newsweaver.com/files/2/74279/156784/162862/7eb685c2ee91ea5c0b9e893b/header%20for%20%20internal%20newsletter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shua.newsweaver.com/files/2/74279/156784/162862/7eb685c2ee91ea5c0b9e893b/header%20for%20%20internal%20newsletter2.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2438400"/>
                    </a:xfrm>
                    <a:prstGeom prst="rect">
                      <a:avLst/>
                    </a:prstGeom>
                    <a:noFill/>
                    <a:ln>
                      <a:noFill/>
                    </a:ln>
                  </pic:spPr>
                </pic:pic>
              </a:graphicData>
            </a:graphic>
          </wp:inline>
        </w:drawing>
      </w:r>
    </w:p>
    <w:p w:rsidR="000E73E4" w:rsidRDefault="000E73E4" w:rsidP="00297C38">
      <w:pPr>
        <w:jc w:val="both"/>
        <w:rPr>
          <w:rFonts w:asciiTheme="minorHAnsi" w:hAnsiTheme="minorHAnsi" w:cstheme="minorHAnsi"/>
          <w:sz w:val="22"/>
          <w:szCs w:val="22"/>
        </w:rPr>
      </w:pPr>
    </w:p>
    <w:p w:rsidR="000E73E4" w:rsidRDefault="000E73E4" w:rsidP="00297C38">
      <w:pPr>
        <w:jc w:val="both"/>
        <w:rPr>
          <w:rFonts w:asciiTheme="minorHAnsi" w:hAnsiTheme="minorHAnsi" w:cstheme="minorHAnsi"/>
          <w:sz w:val="22"/>
          <w:szCs w:val="22"/>
        </w:rPr>
      </w:pPr>
    </w:p>
    <w:p w:rsidR="00BC703C" w:rsidRDefault="00BC703C" w:rsidP="00297C38">
      <w:pPr>
        <w:pStyle w:val="RFPBodyText"/>
        <w:jc w:val="both"/>
      </w:pPr>
    </w:p>
    <w:p w:rsidR="00FB568E" w:rsidRDefault="00C17585" w:rsidP="005C70C0">
      <w:pPr>
        <w:pStyle w:val="Heading2"/>
        <w:numPr>
          <w:ilvl w:val="0"/>
          <w:numId w:val="0"/>
        </w:numPr>
        <w:ind w:left="720" w:hanging="720"/>
      </w:pPr>
      <w:r>
        <w:lastRenderedPageBreak/>
        <w:t>B-BBEE and Socio-Economic Development</w:t>
      </w:r>
    </w:p>
    <w:p w:rsidR="00BC703C" w:rsidRPr="0027584A" w:rsidRDefault="00BC703C" w:rsidP="00297C38">
      <w:pPr>
        <w:jc w:val="both"/>
        <w:rPr>
          <w:rFonts w:asciiTheme="minorHAnsi" w:hAnsiTheme="minorHAnsi" w:cstheme="minorHAnsi"/>
          <w:sz w:val="22"/>
          <w:szCs w:val="22"/>
        </w:rPr>
      </w:pPr>
    </w:p>
    <w:p w:rsidR="00BC703C" w:rsidRDefault="00C17585" w:rsidP="00297C38">
      <w:pPr>
        <w:jc w:val="both"/>
        <w:rPr>
          <w:rFonts w:asciiTheme="minorHAnsi" w:hAnsiTheme="minorHAnsi" w:cstheme="minorHAnsi"/>
          <w:sz w:val="22"/>
          <w:szCs w:val="22"/>
          <w:lang w:val="en-GB" w:eastAsia="en-US"/>
        </w:rPr>
      </w:pPr>
      <w:r w:rsidRPr="0027584A">
        <w:rPr>
          <w:rFonts w:asciiTheme="minorHAnsi" w:hAnsiTheme="minorHAnsi" w:cstheme="minorHAnsi"/>
          <w:sz w:val="22"/>
          <w:szCs w:val="22"/>
          <w:lang w:val="en-GB" w:eastAsia="en-US"/>
        </w:rPr>
        <w:t xml:space="preserve">Nashua is committed to a Broad-Based Black Economic Empowerment (B-BBEE) and Socio-Economic Development in South Africa and continues to make improvements to our policy strategy on an on-going basis. </w:t>
      </w:r>
      <w:r w:rsidRPr="0027584A">
        <w:rPr>
          <w:rFonts w:asciiTheme="minorHAnsi" w:hAnsiTheme="minorHAnsi" w:cstheme="minorHAnsi"/>
          <w:b/>
          <w:i/>
          <w:sz w:val="22"/>
          <w:szCs w:val="22"/>
          <w:lang w:val="en-GB" w:eastAsia="en-US"/>
        </w:rPr>
        <w:t>Nashua Limpopo has been awarded a Level 2 accreditation</w:t>
      </w:r>
      <w:r w:rsidRPr="0027584A">
        <w:rPr>
          <w:rFonts w:asciiTheme="minorHAnsi" w:hAnsiTheme="minorHAnsi" w:cstheme="minorHAnsi"/>
          <w:sz w:val="22"/>
          <w:szCs w:val="22"/>
          <w:lang w:val="en-GB" w:eastAsia="en-US"/>
        </w:rPr>
        <w:t xml:space="preserve"> demonstrating our commitment to making a visible difference in South Africa. </w:t>
      </w:r>
    </w:p>
    <w:p w:rsidR="0027584A" w:rsidRPr="0027584A" w:rsidRDefault="0027584A" w:rsidP="00297C38">
      <w:pPr>
        <w:jc w:val="both"/>
        <w:rPr>
          <w:rFonts w:asciiTheme="minorHAnsi" w:hAnsiTheme="minorHAnsi" w:cstheme="minorHAnsi"/>
          <w:sz w:val="22"/>
          <w:szCs w:val="22"/>
        </w:rPr>
      </w:pPr>
    </w:p>
    <w:p w:rsidR="0027584A" w:rsidRDefault="0054396F" w:rsidP="00297C38">
      <w:pPr>
        <w:jc w:val="both"/>
        <w:rPr>
          <w:rFonts w:asciiTheme="minorHAnsi" w:eastAsia="Calibri" w:hAnsiTheme="minorHAnsi" w:cstheme="minorHAnsi"/>
          <w:sz w:val="22"/>
          <w:szCs w:val="22"/>
          <w:lang w:eastAsia="en-US"/>
        </w:rPr>
      </w:pPr>
      <w:r w:rsidRPr="00AF2C73">
        <w:rPr>
          <w:rFonts w:asciiTheme="minorHAnsi" w:eastAsia="Calibri" w:hAnsiTheme="minorHAnsi" w:cstheme="minorHAnsi"/>
          <w:noProof/>
          <w:sz w:val="22"/>
          <w:szCs w:val="22"/>
        </w:rPr>
        <w:drawing>
          <wp:anchor distT="0" distB="0" distL="114300" distR="114300" simplePos="0" relativeHeight="251674624" behindDoc="0" locked="0" layoutInCell="1" allowOverlap="1" wp14:anchorId="1C22605C" wp14:editId="6DD76690">
            <wp:simplePos x="0" y="0"/>
            <wp:positionH relativeFrom="margin">
              <wp:posOffset>-123190</wp:posOffset>
            </wp:positionH>
            <wp:positionV relativeFrom="paragraph">
              <wp:posOffset>1267460</wp:posOffset>
            </wp:positionV>
            <wp:extent cx="2299970" cy="1724660"/>
            <wp:effectExtent l="154305" t="112395" r="159385" b="121285"/>
            <wp:wrapSquare wrapText="bothSides"/>
            <wp:docPr id="18" name="Picture 18" descr="C:\Users\Auguste PC\AppData\Local\Microsoft\Windows\INetCache\Content.Outlook\GARLJ0QN\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uguste PC\AppData\Local\Microsoft\Windows\INetCache\Content.Outlook\GARLJ0QN\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937991">
                      <a:off x="0" y="0"/>
                      <a:ext cx="2299970"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C73">
        <w:rPr>
          <w:rFonts w:asciiTheme="minorHAnsi" w:eastAsia="Calibri" w:hAnsiTheme="minorHAnsi" w:cstheme="minorHAnsi"/>
          <w:noProof/>
          <w:sz w:val="22"/>
          <w:szCs w:val="22"/>
        </w:rPr>
        <w:drawing>
          <wp:anchor distT="0" distB="0" distL="114300" distR="114300" simplePos="0" relativeHeight="251679744" behindDoc="0" locked="0" layoutInCell="1" allowOverlap="1" wp14:anchorId="26AB1E71" wp14:editId="0DBB8AA1">
            <wp:simplePos x="0" y="0"/>
            <wp:positionH relativeFrom="column">
              <wp:posOffset>2630805</wp:posOffset>
            </wp:positionH>
            <wp:positionV relativeFrom="paragraph">
              <wp:posOffset>2230755</wp:posOffset>
            </wp:positionV>
            <wp:extent cx="1771650" cy="804545"/>
            <wp:effectExtent l="0" t="0" r="0" b="0"/>
            <wp:wrapNone/>
            <wp:docPr id="13" name="Picture 13" descr="http://www.brandftp.co.za/nashua/color_run_polokwane_2015/images/txt_01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randftp.co.za/nashua/color_run_polokwane_2015/images/txt_01_03.gif"/>
                    <pic:cNvPicPr>
                      <a:picLocks noChangeAspect="1" noChangeArrowheads="1"/>
                    </pic:cNvPicPr>
                  </pic:nvPicPr>
                  <pic:blipFill rotWithShape="1">
                    <a:blip r:embed="rId20">
                      <a:extLst>
                        <a:ext uri="{28A0092B-C50C-407E-A947-70E740481C1C}">
                          <a14:useLocalDpi xmlns:a14="http://schemas.microsoft.com/office/drawing/2010/main" val="0"/>
                        </a:ext>
                      </a:extLst>
                    </a:blip>
                    <a:srcRect l="28935" r="25706" b="77220"/>
                    <a:stretch/>
                  </pic:blipFill>
                  <pic:spPr bwMode="auto">
                    <a:xfrm>
                      <a:off x="0" y="0"/>
                      <a:ext cx="1771650" cy="804545"/>
                    </a:xfrm>
                    <a:prstGeom prst="rect">
                      <a:avLst/>
                    </a:prstGeom>
                    <a:noFill/>
                    <a:ln>
                      <a:noFill/>
                    </a:ln>
                    <a:extLst>
                      <a:ext uri="{53640926-AAD7-44D8-BBD7-CCE9431645EC}">
                        <a14:shadowObscured xmlns:a14="http://schemas.microsoft.com/office/drawing/2010/main"/>
                      </a:ext>
                    </a:extLst>
                  </pic:spPr>
                </pic:pic>
              </a:graphicData>
            </a:graphic>
          </wp:anchor>
        </w:drawing>
      </w:r>
      <w:r w:rsidRPr="00AF2C73">
        <w:rPr>
          <w:rFonts w:asciiTheme="minorHAnsi" w:eastAsia="Calibri" w:hAnsiTheme="minorHAnsi" w:cstheme="minorHAnsi"/>
          <w:noProof/>
          <w:sz w:val="22"/>
          <w:szCs w:val="22"/>
        </w:rPr>
        <w:drawing>
          <wp:anchor distT="0" distB="0" distL="114300" distR="114300" simplePos="0" relativeHeight="251676672" behindDoc="0" locked="0" layoutInCell="1" allowOverlap="1" wp14:anchorId="2D672ED5" wp14:editId="6A7C6017">
            <wp:simplePos x="0" y="0"/>
            <wp:positionH relativeFrom="margin">
              <wp:posOffset>2430780</wp:posOffset>
            </wp:positionH>
            <wp:positionV relativeFrom="paragraph">
              <wp:posOffset>699135</wp:posOffset>
            </wp:positionV>
            <wp:extent cx="2247900" cy="1648460"/>
            <wp:effectExtent l="0" t="0" r="0" b="8890"/>
            <wp:wrapSquare wrapText="bothSides"/>
            <wp:docPr id="8" name="Picture 8" descr="http://nashua.newsweaver.com/files/2/74279/156342/162963/fc3a48ec70ea9132a5a5fa95/180_colour.%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shua.newsweaver.com/files/2/74279/156342/162963/fc3a48ec70ea9132a5a5fa95/180_colour.%20ne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84A" w:rsidRPr="0027584A">
        <w:rPr>
          <w:rFonts w:asciiTheme="minorHAnsi" w:eastAsia="Calibri" w:hAnsiTheme="minorHAnsi" w:cstheme="minorHAnsi"/>
          <w:sz w:val="22"/>
          <w:szCs w:val="22"/>
          <w:lang w:eastAsia="en-US"/>
        </w:rPr>
        <w:t>Corporate Social Investment (CSI) is an investment in the community, helping to create an environment that is safe, healthy, educated, secure and conducive to a better life style. Nashua is committed to improving the livelihood of previously disadvantaged communities through its CSI outreach programme. Nashua’s commitment will ensure the sustainability of many previously disadvantaged communities</w:t>
      </w:r>
      <w:r w:rsidR="0027584A">
        <w:rPr>
          <w:rFonts w:asciiTheme="minorHAnsi" w:eastAsia="Calibri" w:hAnsiTheme="minorHAnsi" w:cstheme="minorHAnsi"/>
          <w:sz w:val="22"/>
          <w:szCs w:val="22"/>
          <w:lang w:eastAsia="en-US"/>
        </w:rPr>
        <w:t>.</w:t>
      </w:r>
    </w:p>
    <w:p w:rsidR="008F4E81" w:rsidRDefault="00AF2C73" w:rsidP="00297C38">
      <w:pPr>
        <w:jc w:val="both"/>
        <w:rPr>
          <w:rFonts w:asciiTheme="minorHAnsi" w:eastAsia="Calibri" w:hAnsiTheme="minorHAnsi" w:cstheme="minorHAnsi"/>
          <w:sz w:val="22"/>
          <w:szCs w:val="22"/>
          <w:lang w:eastAsia="en-US"/>
        </w:rPr>
      </w:pPr>
      <w:r w:rsidRPr="00AF2C73">
        <w:rPr>
          <w:rFonts w:asciiTheme="minorHAnsi" w:eastAsia="Calibri" w:hAnsiTheme="minorHAnsi" w:cstheme="minorHAnsi"/>
          <w:noProof/>
          <w:sz w:val="22"/>
          <w:szCs w:val="22"/>
        </w:rPr>
        <w:drawing>
          <wp:anchor distT="0" distB="0" distL="114300" distR="114300" simplePos="0" relativeHeight="251678720" behindDoc="0" locked="0" layoutInCell="1" allowOverlap="1" wp14:anchorId="74924B75" wp14:editId="2B65AC95">
            <wp:simplePos x="0" y="0"/>
            <wp:positionH relativeFrom="column">
              <wp:posOffset>4678680</wp:posOffset>
            </wp:positionH>
            <wp:positionV relativeFrom="paragraph">
              <wp:posOffset>46355</wp:posOffset>
            </wp:positionV>
            <wp:extent cx="1428750" cy="1428750"/>
            <wp:effectExtent l="0" t="0" r="0" b="0"/>
            <wp:wrapSquare wrapText="bothSides"/>
            <wp:docPr id="9" name="Picture 9" descr="http://nashua.newsweaver.com/files/2/74279/156342/112817/ccd1f8ad07401d6f6bd1e08a/180_currie_cup_rgb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shua.newsweaver.com/files/2/74279/156342/112817/ccd1f8ad07401d6f6bd1e08a/180_currie_cup_rgb_smal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p>
    <w:p w:rsidR="00AF2C73" w:rsidRDefault="00AF2C73" w:rsidP="00297C38">
      <w:pPr>
        <w:jc w:val="both"/>
        <w:rPr>
          <w:rFonts w:asciiTheme="minorHAnsi" w:eastAsia="Calibri" w:hAnsiTheme="minorHAnsi" w:cstheme="minorHAnsi"/>
          <w:sz w:val="22"/>
          <w:szCs w:val="22"/>
          <w:lang w:eastAsia="en-US"/>
        </w:rPr>
      </w:pPr>
      <w:r w:rsidRPr="00AF2C73">
        <w:rPr>
          <w:rFonts w:asciiTheme="minorHAnsi" w:eastAsia="Calibri" w:hAnsiTheme="minorHAnsi" w:cstheme="minorHAnsi"/>
          <w:noProof/>
          <w:sz w:val="22"/>
          <w:szCs w:val="22"/>
        </w:rPr>
        <w:drawing>
          <wp:anchor distT="0" distB="0" distL="114300" distR="114300" simplePos="0" relativeHeight="251677696" behindDoc="0" locked="0" layoutInCell="1" allowOverlap="1" wp14:anchorId="6FBFE76C" wp14:editId="301DFA4B">
            <wp:simplePos x="0" y="0"/>
            <wp:positionH relativeFrom="margin">
              <wp:posOffset>4164329</wp:posOffset>
            </wp:positionH>
            <wp:positionV relativeFrom="paragraph">
              <wp:posOffset>146686</wp:posOffset>
            </wp:positionV>
            <wp:extent cx="2018665" cy="2079625"/>
            <wp:effectExtent l="133350" t="133350" r="133985" b="130175"/>
            <wp:wrapSquare wrapText="bothSides"/>
            <wp:docPr id="14" name="Picture 14" descr="C:\Users\Auguste PC\Documents\NASHUA 2017\MARKETING\PHOTOS\CRI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guste PC\Documents\NASHUA 2017\MARKETING\PHOTOS\CRICKE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420550">
                      <a:off x="0" y="0"/>
                      <a:ext cx="2018665" cy="207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864C84" w:rsidP="00297C38">
      <w:pPr>
        <w:jc w:val="both"/>
        <w:rPr>
          <w:rFonts w:asciiTheme="minorHAnsi" w:eastAsia="Calibri" w:hAnsiTheme="minorHAnsi" w:cstheme="minorHAnsi"/>
          <w:sz w:val="22"/>
          <w:szCs w:val="22"/>
          <w:lang w:eastAsia="en-US"/>
        </w:rPr>
      </w:pPr>
      <w:r w:rsidRPr="00762034">
        <w:rPr>
          <w:rFonts w:asciiTheme="minorHAnsi" w:eastAsia="Calibri" w:hAnsiTheme="minorHAnsi" w:cstheme="minorHAnsi"/>
          <w:noProof/>
          <w:sz w:val="22"/>
          <w:szCs w:val="22"/>
        </w:rPr>
        <w:drawing>
          <wp:anchor distT="0" distB="0" distL="114300" distR="114300" simplePos="0" relativeHeight="251689984" behindDoc="1" locked="0" layoutInCell="1" allowOverlap="1">
            <wp:simplePos x="0" y="0"/>
            <wp:positionH relativeFrom="column">
              <wp:posOffset>-228600</wp:posOffset>
            </wp:positionH>
            <wp:positionV relativeFrom="paragraph">
              <wp:posOffset>69850</wp:posOffset>
            </wp:positionV>
            <wp:extent cx="2508956" cy="1866900"/>
            <wp:effectExtent l="0" t="0" r="5715" b="0"/>
            <wp:wrapNone/>
            <wp:docPr id="22" name="Picture 22" descr="C:\Users\Auguste PC\Pictures\NASHUA PICTURES\SPONSORSHIPS\MUNGOMANI PRIMARY SCHO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guste PC\Pictures\NASHUA PICTURES\SPONSORSHIPS\MUNGOMANI PRIMARY SCHOOL 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406" t="12138" r="7957" b="2906"/>
                    <a:stretch/>
                  </pic:blipFill>
                  <pic:spPr bwMode="auto">
                    <a:xfrm>
                      <a:off x="0" y="0"/>
                      <a:ext cx="2510864" cy="1868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2C73" w:rsidRDefault="00AF2C73" w:rsidP="00297C38">
      <w:pPr>
        <w:jc w:val="both"/>
        <w:rPr>
          <w:rFonts w:asciiTheme="minorHAnsi" w:eastAsia="Calibri" w:hAnsiTheme="minorHAnsi" w:cstheme="minorHAnsi"/>
          <w:sz w:val="22"/>
          <w:szCs w:val="22"/>
          <w:lang w:eastAsia="en-US"/>
        </w:rPr>
      </w:pPr>
    </w:p>
    <w:p w:rsidR="00AF2C73" w:rsidRDefault="0054396F" w:rsidP="00297C38">
      <w:pPr>
        <w:jc w:val="both"/>
        <w:rPr>
          <w:rFonts w:asciiTheme="minorHAnsi" w:eastAsia="Calibri" w:hAnsiTheme="minorHAnsi" w:cstheme="minorHAnsi"/>
          <w:sz w:val="22"/>
          <w:szCs w:val="22"/>
          <w:lang w:eastAsia="en-US"/>
        </w:rPr>
      </w:pPr>
      <w:r w:rsidRPr="007A541B">
        <w:rPr>
          <w:rFonts w:asciiTheme="minorHAnsi" w:eastAsia="Calibri" w:hAnsiTheme="minorHAnsi" w:cstheme="minorHAnsi"/>
          <w:noProof/>
          <w:sz w:val="22"/>
          <w:szCs w:val="22"/>
        </w:rPr>
        <w:drawing>
          <wp:anchor distT="0" distB="0" distL="114300" distR="114300" simplePos="0" relativeHeight="251687936" behindDoc="0" locked="0" layoutInCell="1" allowOverlap="1">
            <wp:simplePos x="0" y="0"/>
            <wp:positionH relativeFrom="margin">
              <wp:align>center</wp:align>
            </wp:positionH>
            <wp:positionV relativeFrom="paragraph">
              <wp:posOffset>89853</wp:posOffset>
            </wp:positionV>
            <wp:extent cx="2471101" cy="1138424"/>
            <wp:effectExtent l="209233" t="76517" r="195897" b="81598"/>
            <wp:wrapNone/>
            <wp:docPr id="1" name="Picture 1" descr="C:\Users\Auguste PC\AppData\Local\Microsoft\Windows\INetCache\Content.Outlook\KFRSQXBH\IMG_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guste PC\AppData\Local\Microsoft\Windows\INetCache\Content.Outlook\KFRSQXBH\IMG_847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1817" t="27977" b="24018"/>
                    <a:stretch/>
                  </pic:blipFill>
                  <pic:spPr bwMode="auto">
                    <a:xfrm rot="4848905">
                      <a:off x="0" y="0"/>
                      <a:ext cx="2471101" cy="11384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r w:rsidRPr="00AF2C73">
        <w:rPr>
          <w:rFonts w:asciiTheme="minorHAnsi" w:eastAsia="Calibri" w:hAnsiTheme="minorHAnsi" w:cstheme="minorHAnsi"/>
          <w:noProof/>
          <w:sz w:val="22"/>
          <w:szCs w:val="22"/>
        </w:rPr>
        <w:drawing>
          <wp:anchor distT="0" distB="0" distL="114300" distR="114300" simplePos="0" relativeHeight="251675648" behindDoc="1" locked="0" layoutInCell="1" allowOverlap="1" wp14:anchorId="7297A76D" wp14:editId="3EFF0632">
            <wp:simplePos x="0" y="0"/>
            <wp:positionH relativeFrom="column">
              <wp:posOffset>3420746</wp:posOffset>
            </wp:positionH>
            <wp:positionV relativeFrom="paragraph">
              <wp:posOffset>107949</wp:posOffset>
            </wp:positionV>
            <wp:extent cx="2867660" cy="2310765"/>
            <wp:effectExtent l="76200" t="95250" r="85090" b="108585"/>
            <wp:wrapNone/>
            <wp:docPr id="17" name="Picture 17" descr="C:\Users\Auguste PC\Pictures\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guste PC\Pictures\DSC_00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23757">
                      <a:off x="0" y="0"/>
                      <a:ext cx="2867660"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2C73" w:rsidRDefault="0054396F" w:rsidP="00297C38">
      <w:pPr>
        <w:jc w:val="both"/>
        <w:rPr>
          <w:rFonts w:asciiTheme="minorHAnsi" w:eastAsia="Calibri" w:hAnsiTheme="minorHAnsi" w:cstheme="minorHAnsi"/>
          <w:sz w:val="22"/>
          <w:szCs w:val="22"/>
          <w:lang w:eastAsia="en-US"/>
        </w:rPr>
      </w:pPr>
      <w:r w:rsidRPr="00AF2C73">
        <w:rPr>
          <w:rFonts w:asciiTheme="minorHAnsi" w:eastAsia="Calibri" w:hAnsiTheme="minorHAnsi" w:cstheme="minorHAnsi"/>
          <w:noProof/>
          <w:sz w:val="22"/>
          <w:szCs w:val="22"/>
        </w:rPr>
        <w:drawing>
          <wp:anchor distT="0" distB="0" distL="114300" distR="114300" simplePos="0" relativeHeight="251688960" behindDoc="0" locked="0" layoutInCell="1" allowOverlap="1" wp14:anchorId="214AFED0" wp14:editId="551E23FD">
            <wp:simplePos x="0" y="0"/>
            <wp:positionH relativeFrom="margin">
              <wp:posOffset>-247650</wp:posOffset>
            </wp:positionH>
            <wp:positionV relativeFrom="paragraph">
              <wp:posOffset>197278</wp:posOffset>
            </wp:positionV>
            <wp:extent cx="3550285" cy="1997075"/>
            <wp:effectExtent l="114300" t="209550" r="107315" b="193675"/>
            <wp:wrapNone/>
            <wp:docPr id="11" name="Picture 11" descr="C:\Users\Auguste PC\Pictures\SPCA PHALABOR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guste PC\Pictures\SPCA PHALABORW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1216181">
                      <a:off x="0" y="0"/>
                      <a:ext cx="3550285" cy="199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AF2C73" w:rsidRDefault="00AF2C73" w:rsidP="00297C38">
      <w:pPr>
        <w:jc w:val="both"/>
        <w:rPr>
          <w:rFonts w:asciiTheme="minorHAnsi" w:eastAsia="Calibri" w:hAnsiTheme="minorHAnsi" w:cstheme="minorHAnsi"/>
          <w:sz w:val="22"/>
          <w:szCs w:val="22"/>
          <w:lang w:eastAsia="en-US"/>
        </w:rPr>
      </w:pPr>
    </w:p>
    <w:p w:rsidR="008F4E81" w:rsidRPr="0027584A" w:rsidRDefault="008F4E81" w:rsidP="00297C38">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lastRenderedPageBreak/>
        <w:t xml:space="preserve">Nashua is passionate about education in the Limpopo province and continuously endeavour to </w:t>
      </w:r>
      <w:r w:rsidRPr="00E960E0">
        <w:rPr>
          <w:rFonts w:asciiTheme="minorHAnsi" w:eastAsia="Calibri" w:hAnsiTheme="minorHAnsi" w:cstheme="minorHAnsi"/>
          <w:b/>
          <w:i/>
          <w:sz w:val="22"/>
          <w:szCs w:val="22"/>
          <w:lang w:eastAsia="en-US"/>
        </w:rPr>
        <w:t>support local schools</w:t>
      </w:r>
      <w:r>
        <w:rPr>
          <w:rFonts w:asciiTheme="minorHAnsi" w:eastAsia="Calibri" w:hAnsiTheme="minorHAnsi" w:cstheme="minorHAnsi"/>
          <w:sz w:val="22"/>
          <w:szCs w:val="22"/>
          <w:lang w:eastAsia="en-US"/>
        </w:rPr>
        <w:t xml:space="preserve"> through various sponsorships. On a national </w:t>
      </w:r>
      <w:r w:rsidR="00E960E0">
        <w:rPr>
          <w:rFonts w:asciiTheme="minorHAnsi" w:eastAsia="Calibri" w:hAnsiTheme="minorHAnsi" w:cstheme="minorHAnsi"/>
          <w:sz w:val="22"/>
          <w:szCs w:val="22"/>
          <w:lang w:eastAsia="en-US"/>
        </w:rPr>
        <w:t xml:space="preserve">&amp; local </w:t>
      </w:r>
      <w:r>
        <w:rPr>
          <w:rFonts w:asciiTheme="minorHAnsi" w:eastAsia="Calibri" w:hAnsiTheme="minorHAnsi" w:cstheme="minorHAnsi"/>
          <w:sz w:val="22"/>
          <w:szCs w:val="22"/>
          <w:lang w:eastAsia="en-US"/>
        </w:rPr>
        <w:t>level Nashua is involved in various</w:t>
      </w:r>
      <w:r w:rsidR="00C32E6D">
        <w:rPr>
          <w:rFonts w:asciiTheme="minorHAnsi" w:eastAsia="Calibri" w:hAnsiTheme="minorHAnsi" w:cstheme="minorHAnsi"/>
          <w:sz w:val="22"/>
          <w:szCs w:val="22"/>
          <w:lang w:eastAsia="en-US"/>
        </w:rPr>
        <w:t xml:space="preserve"> sponsorships. </w:t>
      </w:r>
    </w:p>
    <w:p w:rsidR="0027584A" w:rsidRPr="0027584A" w:rsidRDefault="00AF2C73" w:rsidP="00297C38">
      <w:pPr>
        <w:jc w:val="both"/>
        <w:rPr>
          <w:rFonts w:asciiTheme="minorHAnsi" w:hAnsiTheme="minorHAnsi" w:cstheme="minorHAnsi"/>
          <w:sz w:val="22"/>
          <w:szCs w:val="22"/>
        </w:rPr>
      </w:pPr>
      <w:r w:rsidRPr="00AF2C73">
        <w:rPr>
          <w:rFonts w:ascii="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84864" behindDoc="1" locked="0" layoutInCell="1" allowOverlap="1" wp14:anchorId="1BDD0A98" wp14:editId="09EC1EF2">
            <wp:simplePos x="0" y="0"/>
            <wp:positionH relativeFrom="column">
              <wp:posOffset>2675891</wp:posOffset>
            </wp:positionH>
            <wp:positionV relativeFrom="paragraph">
              <wp:posOffset>2085340</wp:posOffset>
            </wp:positionV>
            <wp:extent cx="3310255" cy="2162175"/>
            <wp:effectExtent l="95250" t="152400" r="99695" b="142875"/>
            <wp:wrapNone/>
            <wp:docPr id="19" name="Picture 19" descr="C:\Users\Auguste PC\Pictures\RUGBY TOPS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guste PC\Pictures\RUGBY TOPS PHOT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91197">
                      <a:off x="0" y="0"/>
                      <a:ext cx="3310255" cy="2162175"/>
                    </a:xfrm>
                    <a:prstGeom prst="rect">
                      <a:avLst/>
                    </a:prstGeom>
                    <a:noFill/>
                    <a:ln>
                      <a:noFill/>
                    </a:ln>
                  </pic:spPr>
                </pic:pic>
              </a:graphicData>
            </a:graphic>
          </wp:anchor>
        </w:drawing>
      </w:r>
      <w:r w:rsidRPr="00AF2C73">
        <w:rPr>
          <w:rFonts w:ascii="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83840" behindDoc="0" locked="0" layoutInCell="1" allowOverlap="1" wp14:anchorId="1F477565" wp14:editId="136F59F1">
            <wp:simplePos x="0" y="0"/>
            <wp:positionH relativeFrom="margin">
              <wp:posOffset>50800</wp:posOffset>
            </wp:positionH>
            <wp:positionV relativeFrom="paragraph">
              <wp:posOffset>227330</wp:posOffset>
            </wp:positionV>
            <wp:extent cx="2940685" cy="2352675"/>
            <wp:effectExtent l="114300" t="133350" r="107315" b="142875"/>
            <wp:wrapSquare wrapText="bothSides"/>
            <wp:docPr id="16" name="Picture 16" descr="C:\Users\Auguste PC\AppData\Local\Microsoft\Windows\INetCache\Content.Outlook\GARLJ0QN\20140410_14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guste PC\AppData\Local\Microsoft\Windows\INetCache\Content.Outlook\GARLJ0QN\20140410_14041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030" t="14327" r="8671"/>
                    <a:stretch/>
                  </pic:blipFill>
                  <pic:spPr bwMode="auto">
                    <a:xfrm rot="21283574">
                      <a:off x="0" y="0"/>
                      <a:ext cx="2940685"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2C73">
        <w:rPr>
          <w:rFonts w:ascii="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82816" behindDoc="0" locked="0" layoutInCell="1" allowOverlap="1" wp14:anchorId="10D3D5BF" wp14:editId="29BBAF12">
            <wp:simplePos x="0" y="0"/>
            <wp:positionH relativeFrom="margin">
              <wp:posOffset>3150235</wp:posOffset>
            </wp:positionH>
            <wp:positionV relativeFrom="paragraph">
              <wp:posOffset>377190</wp:posOffset>
            </wp:positionV>
            <wp:extent cx="3001645" cy="1717675"/>
            <wp:effectExtent l="95250" t="190500" r="103505" b="187325"/>
            <wp:wrapSquare wrapText="bothSides"/>
            <wp:docPr id="15" name="Picture 15" descr="C:\Users\Auguste PC\Documents\NASHUA 2017\MARKETING\PHOTOS\NR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guste PC\Documents\NASHUA 2017\MARKETING\PHOTOS\NRS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418758">
                      <a:off x="0" y="0"/>
                      <a:ext cx="300164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1D73" w:rsidRDefault="00984368" w:rsidP="00297C38">
      <w:pPr>
        <w:pStyle w:val="RFPBodyText"/>
        <w:jc w:val="both"/>
      </w:pPr>
      <w:r w:rsidRPr="00984368">
        <w:rPr>
          <w:color w:val="8E8C81"/>
          <w:sz w:val="21"/>
          <w:szCs w:val="21"/>
        </w:rPr>
        <w:t xml:space="preserve"> </w:t>
      </w:r>
      <w:r w:rsidR="0001280A" w:rsidRPr="0001280A">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E1D73" w:rsidRDefault="00AF2C73" w:rsidP="00297C38">
      <w:pPr>
        <w:pStyle w:val="RFPBodyText"/>
        <w:jc w:val="both"/>
      </w:pPr>
      <w:r w:rsidRPr="00AF2C73">
        <w:rPr>
          <w:rFonts w:ascii="Times New Roman" w:hAnsi="Times New Roman" w:cs="Times New Roman"/>
          <w:noProof/>
          <w:snapToGrid w:val="0"/>
          <w:color w:val="000000"/>
          <w:w w:val="0"/>
          <w:sz w:val="0"/>
          <w:szCs w:val="0"/>
          <w:u w:color="000000"/>
          <w:bdr w:val="none" w:sz="0" w:space="0" w:color="000000"/>
          <w:shd w:val="clear" w:color="000000" w:fill="000000"/>
          <w:lang w:val="en-ZA" w:eastAsia="en-ZA"/>
        </w:rPr>
        <w:drawing>
          <wp:anchor distT="0" distB="0" distL="114300" distR="114300" simplePos="0" relativeHeight="251686912" behindDoc="1" locked="0" layoutInCell="1" allowOverlap="1" wp14:anchorId="20FD14FD" wp14:editId="281AFA44">
            <wp:simplePos x="0" y="0"/>
            <wp:positionH relativeFrom="margin">
              <wp:posOffset>-437833</wp:posOffset>
            </wp:positionH>
            <wp:positionV relativeFrom="paragraph">
              <wp:posOffset>119698</wp:posOffset>
            </wp:positionV>
            <wp:extent cx="3302635" cy="2795270"/>
            <wp:effectExtent l="120333" t="108267" r="132397" b="113348"/>
            <wp:wrapNone/>
            <wp:docPr id="20" name="Picture 20" descr="C:\Users\Auguste PC\Pictures\NRSP\IMG_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guste PC\Pictures\NRSP\IMG_414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485" r="5883"/>
                    <a:stretch/>
                  </pic:blipFill>
                  <pic:spPr bwMode="auto">
                    <a:xfrm rot="5143107">
                      <a:off x="0" y="0"/>
                      <a:ext cx="3302635" cy="2795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1D73" w:rsidRDefault="004E1D73" w:rsidP="00297C38">
      <w:pPr>
        <w:pStyle w:val="RFPBodyText"/>
        <w:jc w:val="both"/>
      </w:pPr>
    </w:p>
    <w:p w:rsidR="00B62BA0" w:rsidRDefault="0001280A" w:rsidP="00297C38">
      <w:pPr>
        <w:pStyle w:val="RFPBodyText"/>
        <w:jc w:val="both"/>
      </w:pPr>
      <w:r w:rsidRPr="0001280A">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65405" w:rsidRPr="00E65405">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E1D73" w:rsidRDefault="0001280A" w:rsidP="00297C38">
      <w:pPr>
        <w:pStyle w:val="RFPBodyText"/>
        <w:jc w:val="both"/>
      </w:pPr>
      <w:r w:rsidRPr="0001280A">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97A25" w:rsidRDefault="00A97A25" w:rsidP="00297C38">
      <w:pPr>
        <w:jc w:val="both"/>
      </w:pPr>
    </w:p>
    <w:p w:rsidR="00A97A25" w:rsidRDefault="00A97A25" w:rsidP="00297C38">
      <w:pPr>
        <w:jc w:val="both"/>
      </w:pPr>
    </w:p>
    <w:p w:rsidR="00C32E6D" w:rsidRDefault="00C32E6D" w:rsidP="00C32E6D"/>
    <w:p w:rsidR="00C32E6D" w:rsidRDefault="00AF2C73" w:rsidP="00C32E6D">
      <w:r w:rsidRPr="00AF2C73">
        <w:rPr>
          <w:rFonts w:ascii="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85888" behindDoc="1" locked="0" layoutInCell="1" allowOverlap="1" wp14:anchorId="4074E75A" wp14:editId="5FDC4128">
            <wp:simplePos x="0" y="0"/>
            <wp:positionH relativeFrom="margin">
              <wp:posOffset>2790825</wp:posOffset>
            </wp:positionH>
            <wp:positionV relativeFrom="paragraph">
              <wp:posOffset>107950</wp:posOffset>
            </wp:positionV>
            <wp:extent cx="3190875" cy="2348230"/>
            <wp:effectExtent l="57150" t="95250" r="66675" b="90170"/>
            <wp:wrapTight wrapText="bothSides">
              <wp:wrapPolygon edited="0">
                <wp:start x="-280" y="-151"/>
                <wp:lineTo x="-181" y="16860"/>
                <wp:lineTo x="-36" y="20886"/>
                <wp:lineTo x="12772" y="21610"/>
                <wp:lineTo x="20519" y="21619"/>
                <wp:lineTo x="20648" y="21611"/>
                <wp:lineTo x="21807" y="21533"/>
                <wp:lineTo x="21696" y="4172"/>
                <wp:lineTo x="21506" y="-1078"/>
                <wp:lineTo x="2168" y="-314"/>
                <wp:lineTo x="-280" y="-151"/>
              </wp:wrapPolygon>
            </wp:wrapTight>
            <wp:docPr id="21" name="Picture 21" descr="C:\Users\Auguste PC\Pictures\SOCCER SE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guste PC\Pictures\SOCCER SET PHOTO.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230" r="11356"/>
                    <a:stretch/>
                  </pic:blipFill>
                  <pic:spPr bwMode="auto">
                    <a:xfrm rot="168694">
                      <a:off x="0" y="0"/>
                      <a:ext cx="3190875" cy="2348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57ED" w:rsidRDefault="008C57ED" w:rsidP="00C32E6D"/>
    <w:p w:rsidR="008C57ED" w:rsidRDefault="008C57ED" w:rsidP="00C32E6D"/>
    <w:p w:rsidR="008C57ED" w:rsidRDefault="008C57ED" w:rsidP="00C32E6D"/>
    <w:p w:rsidR="00C32E6D" w:rsidRDefault="00C32E6D" w:rsidP="00C32E6D"/>
    <w:p w:rsidR="008C57ED" w:rsidRDefault="008C57ED" w:rsidP="00C32E6D"/>
    <w:p w:rsidR="008C57ED" w:rsidRDefault="008C57ED" w:rsidP="00C32E6D"/>
    <w:p w:rsidR="008C57ED" w:rsidRDefault="008C57ED" w:rsidP="00C32E6D"/>
    <w:p w:rsidR="008C57ED" w:rsidRDefault="008C57ED" w:rsidP="00C32E6D"/>
    <w:p w:rsidR="008C57ED" w:rsidRDefault="008C57ED" w:rsidP="00C32E6D"/>
    <w:p w:rsidR="008C57ED" w:rsidRDefault="008C57ED" w:rsidP="00C32E6D"/>
    <w:p w:rsidR="008C57ED" w:rsidRDefault="008C57ED" w:rsidP="00C32E6D"/>
    <w:p w:rsidR="008C57ED" w:rsidRDefault="008C57ED" w:rsidP="00C32E6D"/>
    <w:p w:rsidR="00EE7483" w:rsidRDefault="00EE7483" w:rsidP="00EE7483"/>
    <w:p w:rsidR="00EE7483" w:rsidRDefault="00AF2C73" w:rsidP="00EE7483">
      <w:r w:rsidRPr="008C57ED">
        <w:rPr>
          <w:noProof/>
        </w:rPr>
        <w:drawing>
          <wp:anchor distT="0" distB="0" distL="114300" distR="114300" simplePos="0" relativeHeight="251671552" behindDoc="0" locked="0" layoutInCell="1" allowOverlap="1">
            <wp:simplePos x="0" y="0"/>
            <wp:positionH relativeFrom="margin">
              <wp:align>center</wp:align>
            </wp:positionH>
            <wp:positionV relativeFrom="paragraph">
              <wp:posOffset>156845</wp:posOffset>
            </wp:positionV>
            <wp:extent cx="5924550" cy="1713230"/>
            <wp:effectExtent l="0" t="0" r="0" b="1270"/>
            <wp:wrapThrough wrapText="bothSides">
              <wp:wrapPolygon edited="0">
                <wp:start x="0" y="0"/>
                <wp:lineTo x="0" y="21376"/>
                <wp:lineTo x="21531" y="21376"/>
                <wp:lineTo x="21531" y="0"/>
                <wp:lineTo x="0" y="0"/>
              </wp:wrapPolygon>
            </wp:wrapThrough>
            <wp:docPr id="12" name="Picture 12" descr="C:\Users\Auguste PC\Pictures\B-UNIQU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guste PC\Pictures\B-UNIQUE PHOT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E6D" w:rsidRDefault="00C32E6D" w:rsidP="00C32E6D">
      <w:pPr>
        <w:pStyle w:val="Heading2"/>
        <w:numPr>
          <w:ilvl w:val="0"/>
          <w:numId w:val="0"/>
        </w:numPr>
        <w:ind w:left="720" w:hanging="720"/>
      </w:pPr>
      <w:r>
        <w:lastRenderedPageBreak/>
        <w:t>NASHUA CURRENT SOLUTIONS OFFERING INCLUDES:</w:t>
      </w:r>
    </w:p>
    <w:p w:rsidR="00877140" w:rsidRDefault="00C32E6D" w:rsidP="00877140">
      <w:pPr>
        <w:pStyle w:val="RFPBullet1"/>
      </w:pPr>
      <w:r w:rsidRPr="00877140">
        <w:t>Document management software</w:t>
      </w:r>
      <w:r w:rsidR="00877140" w:rsidRPr="00877140">
        <w:t xml:space="preserve"> </w:t>
      </w:r>
    </w:p>
    <w:p w:rsidR="00877140" w:rsidRPr="00877140" w:rsidRDefault="00877140" w:rsidP="00877140">
      <w:pPr>
        <w:pStyle w:val="RFPBullet1"/>
      </w:pPr>
      <w:r w:rsidRPr="00877140">
        <w:t>Interactive Whiteboard Solutions</w:t>
      </w:r>
    </w:p>
    <w:p w:rsidR="00C32E6D" w:rsidRPr="00877140" w:rsidRDefault="00C32E6D" w:rsidP="00877140">
      <w:pPr>
        <w:pStyle w:val="RFPBullet1"/>
      </w:pPr>
      <w:r w:rsidRPr="00877140">
        <w:t>Print management and cost recovery software</w:t>
      </w:r>
      <w:r w:rsidRPr="00877140">
        <w:tab/>
      </w:r>
    </w:p>
    <w:p w:rsidR="00C32E6D" w:rsidRPr="00877140" w:rsidRDefault="00174690" w:rsidP="00877140">
      <w:pPr>
        <w:pStyle w:val="RFPBullet1"/>
      </w:pPr>
      <w:r>
        <w:t>Consumables, Stationery &amp; Paper</w:t>
      </w:r>
      <w:r w:rsidR="00C32E6D" w:rsidRPr="00877140">
        <w:t xml:space="preserve"> </w:t>
      </w:r>
      <w:r w:rsidR="00C32E6D" w:rsidRPr="00877140">
        <w:tab/>
      </w:r>
    </w:p>
    <w:p w:rsidR="00C32E6D" w:rsidRPr="00877140" w:rsidRDefault="00C32E6D" w:rsidP="00877140">
      <w:pPr>
        <w:pStyle w:val="RFPBullet1"/>
      </w:pPr>
      <w:r w:rsidRPr="00877140">
        <w:t xml:space="preserve">Black and white multifunctional printing devices </w:t>
      </w:r>
      <w:r w:rsidRPr="00877140">
        <w:tab/>
      </w:r>
    </w:p>
    <w:p w:rsidR="00C32E6D" w:rsidRPr="00877140" w:rsidRDefault="00C32E6D" w:rsidP="00877140">
      <w:pPr>
        <w:pStyle w:val="RFPBullet1"/>
      </w:pPr>
      <w:r w:rsidRPr="00877140">
        <w:t>Colour multifunctional printing devices</w:t>
      </w:r>
      <w:r w:rsidRPr="00877140">
        <w:tab/>
      </w:r>
    </w:p>
    <w:p w:rsidR="00C32E6D" w:rsidRPr="00877140" w:rsidRDefault="00C32E6D" w:rsidP="00877140">
      <w:pPr>
        <w:pStyle w:val="RFPBullet1"/>
      </w:pPr>
      <w:r w:rsidRPr="00877140">
        <w:t>Black and white laser printers</w:t>
      </w:r>
      <w:r w:rsidRPr="00877140">
        <w:tab/>
      </w:r>
    </w:p>
    <w:p w:rsidR="00C32E6D" w:rsidRPr="00877140" w:rsidRDefault="00C32E6D" w:rsidP="00877140">
      <w:pPr>
        <w:pStyle w:val="RFPBullet1"/>
      </w:pPr>
      <w:r w:rsidRPr="00877140">
        <w:t>Colour laser printers</w:t>
      </w:r>
      <w:r w:rsidRPr="00877140">
        <w:tab/>
      </w:r>
    </w:p>
    <w:p w:rsidR="00C32E6D" w:rsidRPr="00877140" w:rsidRDefault="00C32E6D" w:rsidP="00877140">
      <w:pPr>
        <w:pStyle w:val="RFPBullet1"/>
      </w:pPr>
      <w:r w:rsidRPr="00877140">
        <w:t>Wide volume printing devices</w:t>
      </w:r>
      <w:r w:rsidRPr="00877140">
        <w:tab/>
      </w:r>
    </w:p>
    <w:p w:rsidR="00C32E6D" w:rsidRPr="00877140" w:rsidRDefault="00C32E6D" w:rsidP="00877140">
      <w:pPr>
        <w:pStyle w:val="RFPBullet1"/>
      </w:pPr>
      <w:r w:rsidRPr="00877140">
        <w:t>High volume production printing devices</w:t>
      </w:r>
      <w:r w:rsidRPr="00877140">
        <w:tab/>
      </w:r>
    </w:p>
    <w:p w:rsidR="00C32E6D" w:rsidRPr="00877140" w:rsidRDefault="00C32E6D" w:rsidP="00877140">
      <w:pPr>
        <w:pStyle w:val="RFPBullet1"/>
      </w:pPr>
      <w:proofErr w:type="spellStart"/>
      <w:r w:rsidRPr="00877140">
        <w:t>Facsimilie</w:t>
      </w:r>
      <w:proofErr w:type="spellEnd"/>
      <w:r w:rsidRPr="00877140">
        <w:t xml:space="preserve"> machines</w:t>
      </w:r>
      <w:r w:rsidRPr="00877140">
        <w:tab/>
      </w:r>
    </w:p>
    <w:p w:rsidR="00C32E6D" w:rsidRPr="00877140" w:rsidRDefault="00C32E6D" w:rsidP="00877140">
      <w:pPr>
        <w:pStyle w:val="RFPBullet1"/>
      </w:pPr>
      <w:r w:rsidRPr="00877140">
        <w:t>Digital duplicators</w:t>
      </w:r>
      <w:r w:rsidRPr="00877140">
        <w:tab/>
      </w:r>
    </w:p>
    <w:p w:rsidR="00C32E6D" w:rsidRPr="00877140" w:rsidRDefault="00C32E6D" w:rsidP="00877140">
      <w:pPr>
        <w:pStyle w:val="RFPBullet1"/>
      </w:pPr>
      <w:r w:rsidRPr="00877140">
        <w:t xml:space="preserve">Nashua Voice - </w:t>
      </w:r>
      <w:proofErr w:type="spellStart"/>
      <w:r w:rsidRPr="00877140">
        <w:t>Lite</w:t>
      </w:r>
      <w:proofErr w:type="spellEnd"/>
      <w:r w:rsidRPr="00877140">
        <w:t>, SIP, SME</w:t>
      </w:r>
      <w:r w:rsidRPr="00877140">
        <w:tab/>
      </w:r>
    </w:p>
    <w:p w:rsidR="00C32E6D" w:rsidRPr="00877140" w:rsidRDefault="00C32E6D" w:rsidP="0042218F">
      <w:pPr>
        <w:pStyle w:val="RFPBullet1"/>
      </w:pPr>
      <w:proofErr w:type="spellStart"/>
      <w:r w:rsidRPr="00877140">
        <w:t>Lite</w:t>
      </w:r>
      <w:proofErr w:type="spellEnd"/>
      <w:r w:rsidRPr="00877140">
        <w:t xml:space="preserve"> Internet Access</w:t>
      </w:r>
      <w:r w:rsidRPr="00877140">
        <w:tab/>
      </w:r>
      <w:r w:rsidRPr="00877140">
        <w:tab/>
      </w:r>
    </w:p>
    <w:p w:rsidR="00C32E6D" w:rsidRPr="00877140" w:rsidRDefault="00C32E6D" w:rsidP="00877140">
      <w:pPr>
        <w:pStyle w:val="RFPBullet1"/>
      </w:pPr>
      <w:r w:rsidRPr="00877140">
        <w:t>Business Internet Access</w:t>
      </w:r>
    </w:p>
    <w:p w:rsidR="00877140" w:rsidRPr="00877140" w:rsidRDefault="00877140" w:rsidP="00877140">
      <w:pPr>
        <w:pStyle w:val="RFPBullet1"/>
      </w:pPr>
      <w:r w:rsidRPr="00877140">
        <w:t>PBX - Nashua Virtual PBX (VBX)</w:t>
      </w:r>
    </w:p>
    <w:p w:rsidR="00C32E6D" w:rsidRDefault="00C32E6D" w:rsidP="00877140">
      <w:pPr>
        <w:pStyle w:val="RFPBullet1"/>
        <w:numPr>
          <w:ilvl w:val="0"/>
          <w:numId w:val="0"/>
        </w:numPr>
      </w:pPr>
    </w:p>
    <w:p w:rsidR="00235A54" w:rsidRDefault="00235A54" w:rsidP="00235A54">
      <w:pPr>
        <w:pStyle w:val="Caption"/>
      </w:pPr>
    </w:p>
    <w:p w:rsidR="00235A54" w:rsidRDefault="00235A54" w:rsidP="00235A54">
      <w:pPr>
        <w:pStyle w:val="Caption"/>
      </w:pPr>
    </w:p>
    <w:p w:rsidR="00235A54" w:rsidRDefault="00235A54" w:rsidP="00235A54">
      <w:pPr>
        <w:pStyle w:val="Caption"/>
      </w:pPr>
    </w:p>
    <w:p w:rsidR="00235A54" w:rsidRDefault="00235A54" w:rsidP="00235A54">
      <w:pPr>
        <w:pStyle w:val="Caption"/>
      </w:pPr>
    </w:p>
    <w:p w:rsidR="00235A54" w:rsidRDefault="00235A54" w:rsidP="00235A54">
      <w:pPr>
        <w:pStyle w:val="Caption"/>
      </w:pPr>
    </w:p>
    <w:p w:rsidR="00235A54" w:rsidRDefault="00235A54" w:rsidP="00235A54">
      <w:pPr>
        <w:pStyle w:val="Caption"/>
      </w:pPr>
    </w:p>
    <w:p w:rsidR="00235A54" w:rsidRDefault="00235A54" w:rsidP="00235A54">
      <w:pPr>
        <w:pStyle w:val="Caption"/>
      </w:pPr>
    </w:p>
    <w:p w:rsidR="00235A54" w:rsidRDefault="00235A54" w:rsidP="00235A54">
      <w:pPr>
        <w:pStyle w:val="Caption"/>
      </w:pPr>
    </w:p>
    <w:p w:rsidR="00235A54" w:rsidRDefault="00235A54" w:rsidP="00235A54">
      <w:pPr>
        <w:pStyle w:val="Caption"/>
      </w:pPr>
    </w:p>
    <w:p w:rsidR="00235A54" w:rsidRDefault="00235A54" w:rsidP="00235A54">
      <w:pPr>
        <w:rPr>
          <w:lang w:eastAsia="en-US"/>
        </w:rPr>
      </w:pPr>
    </w:p>
    <w:p w:rsidR="00235A54" w:rsidRDefault="00235A54" w:rsidP="00235A54">
      <w:pPr>
        <w:rPr>
          <w:lang w:eastAsia="en-US"/>
        </w:rPr>
      </w:pPr>
    </w:p>
    <w:p w:rsidR="00235A54" w:rsidRDefault="00235A54" w:rsidP="00235A54">
      <w:pPr>
        <w:rPr>
          <w:lang w:eastAsia="en-US"/>
        </w:rPr>
      </w:pPr>
    </w:p>
    <w:p w:rsidR="00235A54" w:rsidRDefault="00235A54" w:rsidP="00235A54">
      <w:pPr>
        <w:rPr>
          <w:lang w:eastAsia="en-US"/>
        </w:rPr>
      </w:pPr>
    </w:p>
    <w:p w:rsidR="00235A54" w:rsidRDefault="00235A54" w:rsidP="00235A54">
      <w:pPr>
        <w:rPr>
          <w:lang w:eastAsia="en-US"/>
        </w:rPr>
      </w:pPr>
    </w:p>
    <w:p w:rsidR="00235A54" w:rsidRDefault="00235A54" w:rsidP="00235A54">
      <w:pPr>
        <w:rPr>
          <w:lang w:eastAsia="en-US"/>
        </w:rPr>
      </w:pPr>
    </w:p>
    <w:p w:rsidR="00235A54" w:rsidRDefault="00235A54" w:rsidP="00235A54">
      <w:pPr>
        <w:rPr>
          <w:lang w:eastAsia="en-US"/>
        </w:rPr>
      </w:pPr>
    </w:p>
    <w:p w:rsidR="00235A54" w:rsidRDefault="00235A54" w:rsidP="00235A54">
      <w:pPr>
        <w:rPr>
          <w:lang w:eastAsia="en-US"/>
        </w:rPr>
      </w:pPr>
    </w:p>
    <w:p w:rsidR="00235A54" w:rsidRPr="00235A54" w:rsidRDefault="00235A54" w:rsidP="00235A54">
      <w:pPr>
        <w:rPr>
          <w:lang w:eastAsia="en-US"/>
        </w:rPr>
      </w:pPr>
    </w:p>
    <w:p w:rsidR="00235A54" w:rsidRDefault="00235A54" w:rsidP="00235A54"/>
    <w:p w:rsidR="00235A54" w:rsidRDefault="00235A54" w:rsidP="00235A54"/>
    <w:p w:rsidR="00235A54" w:rsidRDefault="00235A54" w:rsidP="00235A54"/>
    <w:p w:rsidR="00235A54" w:rsidRDefault="00235A54" w:rsidP="00235A54"/>
    <w:p w:rsidR="00235A54" w:rsidRDefault="00235A54" w:rsidP="00235A54"/>
    <w:p w:rsidR="00235A54" w:rsidRDefault="00235A54" w:rsidP="00235A54"/>
    <w:p w:rsidR="004E3E22" w:rsidRDefault="004E3E22" w:rsidP="00235A54"/>
    <w:p w:rsidR="004E3E22" w:rsidRDefault="004E3E22" w:rsidP="00235A54"/>
    <w:p w:rsidR="004E3E22" w:rsidRDefault="004E3E22" w:rsidP="00235A54"/>
    <w:p w:rsidR="004E3E22" w:rsidRDefault="004E3E22" w:rsidP="00235A54"/>
    <w:p w:rsidR="00CF2FD4" w:rsidRDefault="00CF2FD4" w:rsidP="00235A54"/>
    <w:p w:rsidR="00C32E6D" w:rsidRDefault="00C32E6D" w:rsidP="000B7C01">
      <w:pPr>
        <w:pStyle w:val="Heading2"/>
        <w:numPr>
          <w:ilvl w:val="0"/>
          <w:numId w:val="0"/>
        </w:numPr>
        <w:ind w:left="720" w:hanging="720"/>
        <w:sectPr w:rsidR="00C32E6D" w:rsidSect="00F70AC8">
          <w:pgSz w:w="11906" w:h="16838"/>
          <w:pgMar w:top="1440" w:right="1440" w:bottom="1440" w:left="1440" w:header="708" w:footer="567" w:gutter="0"/>
          <w:cols w:space="708"/>
          <w:docGrid w:linePitch="360"/>
        </w:sectPr>
      </w:pPr>
      <w:r w:rsidRPr="00C32E6D">
        <w:lastRenderedPageBreak/>
        <w:t>NASHUA LIMPOPO BUSINESS DETAILS</w:t>
      </w:r>
    </w:p>
    <w:p w:rsidR="00C32E6D" w:rsidRPr="00C32E6D" w:rsidRDefault="00C32E6D" w:rsidP="00C32E6D">
      <w:pPr>
        <w:pStyle w:val="Heading3"/>
      </w:pPr>
      <w:r w:rsidRPr="00C32E6D">
        <w:lastRenderedPageBreak/>
        <w:t>POLOKWANE OFFICE</w:t>
      </w:r>
    </w:p>
    <w:p w:rsidR="00C32E6D" w:rsidRPr="00C32E6D" w:rsidRDefault="00C32E6D" w:rsidP="00C32E6D">
      <w:pPr>
        <w:pStyle w:val="RFPBodyText"/>
        <w:rPr>
          <w:color w:val="auto"/>
        </w:rPr>
      </w:pPr>
      <w:r w:rsidRPr="00C32E6D">
        <w:rPr>
          <w:color w:val="auto"/>
        </w:rPr>
        <w:t>Tel: (015) 590 0319</w:t>
      </w:r>
    </w:p>
    <w:p w:rsidR="00C32E6D" w:rsidRPr="00C32E6D" w:rsidRDefault="00C32E6D" w:rsidP="00C32E6D">
      <w:pPr>
        <w:pStyle w:val="RFPBodyText"/>
        <w:rPr>
          <w:color w:val="auto"/>
        </w:rPr>
      </w:pPr>
      <w:r w:rsidRPr="00C32E6D">
        <w:rPr>
          <w:color w:val="auto"/>
        </w:rPr>
        <w:t>Fax: (015) 495 0935</w:t>
      </w:r>
    </w:p>
    <w:p w:rsidR="00C32E6D" w:rsidRPr="00C32E6D" w:rsidRDefault="00C32E6D" w:rsidP="00C32E6D">
      <w:pPr>
        <w:pStyle w:val="RFPBodyText"/>
        <w:rPr>
          <w:color w:val="auto"/>
        </w:rPr>
      </w:pPr>
      <w:r w:rsidRPr="00C32E6D">
        <w:rPr>
          <w:color w:val="auto"/>
        </w:rPr>
        <w:t xml:space="preserve">c/o </w:t>
      </w:r>
      <w:proofErr w:type="spellStart"/>
      <w:r w:rsidRPr="00C32E6D">
        <w:rPr>
          <w:color w:val="auto"/>
        </w:rPr>
        <w:t>Veldspaat</w:t>
      </w:r>
      <w:proofErr w:type="spellEnd"/>
      <w:r w:rsidRPr="00C32E6D">
        <w:rPr>
          <w:color w:val="auto"/>
        </w:rPr>
        <w:t xml:space="preserve"> &amp; prince Hussein Street</w:t>
      </w:r>
    </w:p>
    <w:p w:rsidR="00C32E6D" w:rsidRPr="00C32E6D" w:rsidRDefault="00C32E6D" w:rsidP="00C32E6D">
      <w:pPr>
        <w:pStyle w:val="RFPBodyText"/>
        <w:rPr>
          <w:color w:val="auto"/>
        </w:rPr>
      </w:pPr>
      <w:r w:rsidRPr="00C32E6D">
        <w:rPr>
          <w:color w:val="auto"/>
        </w:rPr>
        <w:t>Magna Via</w:t>
      </w:r>
    </w:p>
    <w:p w:rsidR="00C32E6D" w:rsidRPr="00C32E6D" w:rsidRDefault="00C32E6D" w:rsidP="00C32E6D">
      <w:pPr>
        <w:pStyle w:val="RFPBodyText"/>
        <w:rPr>
          <w:color w:val="auto"/>
        </w:rPr>
      </w:pPr>
      <w:r w:rsidRPr="00C32E6D">
        <w:rPr>
          <w:color w:val="auto"/>
        </w:rPr>
        <w:t>P O Box 716</w:t>
      </w:r>
    </w:p>
    <w:p w:rsidR="00C32E6D" w:rsidRPr="00C32E6D" w:rsidRDefault="00C32E6D" w:rsidP="00C32E6D">
      <w:pPr>
        <w:pStyle w:val="RFPBodyText"/>
        <w:rPr>
          <w:color w:val="auto"/>
        </w:rPr>
      </w:pPr>
      <w:r w:rsidRPr="00C32E6D">
        <w:rPr>
          <w:color w:val="auto"/>
        </w:rPr>
        <w:t>Polokwane 0700</w:t>
      </w:r>
    </w:p>
    <w:p w:rsidR="00C32E6D" w:rsidRPr="00C32E6D" w:rsidRDefault="00C32E6D" w:rsidP="00C32E6D">
      <w:pPr>
        <w:pStyle w:val="Heading3"/>
      </w:pPr>
      <w:r w:rsidRPr="00C32E6D">
        <w:t>TZANEEN OFFICE</w:t>
      </w:r>
    </w:p>
    <w:p w:rsidR="00C32E6D" w:rsidRPr="00C32E6D" w:rsidRDefault="00C32E6D" w:rsidP="00C32E6D">
      <w:pPr>
        <w:pStyle w:val="RFPBodyText"/>
        <w:rPr>
          <w:color w:val="auto"/>
        </w:rPr>
      </w:pPr>
      <w:r w:rsidRPr="00C32E6D">
        <w:rPr>
          <w:color w:val="auto"/>
        </w:rPr>
        <w:t>Tel: (015) 590 0458</w:t>
      </w:r>
    </w:p>
    <w:p w:rsidR="00C32E6D" w:rsidRPr="00C32E6D" w:rsidRDefault="00C32E6D" w:rsidP="00C32E6D">
      <w:pPr>
        <w:pStyle w:val="RFPBodyText"/>
        <w:rPr>
          <w:color w:val="auto"/>
        </w:rPr>
      </w:pPr>
      <w:r w:rsidRPr="00C32E6D">
        <w:rPr>
          <w:color w:val="auto"/>
        </w:rPr>
        <w:t>Fax: (015) 590 0458</w:t>
      </w:r>
    </w:p>
    <w:p w:rsidR="00C32E6D" w:rsidRPr="00C32E6D" w:rsidRDefault="00C32E6D" w:rsidP="00C32E6D">
      <w:pPr>
        <w:pStyle w:val="RFPBodyText"/>
        <w:rPr>
          <w:color w:val="auto"/>
        </w:rPr>
      </w:pPr>
      <w:r w:rsidRPr="00C32E6D">
        <w:rPr>
          <w:color w:val="auto"/>
        </w:rPr>
        <w:t>Shop 2, Tzaneen Crossing Mall</w:t>
      </w:r>
    </w:p>
    <w:p w:rsidR="00C32E6D" w:rsidRPr="00C32E6D" w:rsidRDefault="00C32E6D" w:rsidP="00C32E6D">
      <w:pPr>
        <w:pStyle w:val="RFPBodyText"/>
        <w:rPr>
          <w:color w:val="auto"/>
        </w:rPr>
      </w:pPr>
      <w:r w:rsidRPr="00C32E6D">
        <w:rPr>
          <w:color w:val="auto"/>
        </w:rPr>
        <w:t>58 Peace Street</w:t>
      </w:r>
    </w:p>
    <w:p w:rsidR="00C32E6D" w:rsidRPr="00C32E6D" w:rsidRDefault="00C32E6D" w:rsidP="00C32E6D">
      <w:pPr>
        <w:pStyle w:val="RFPBodyText"/>
        <w:rPr>
          <w:color w:val="auto"/>
        </w:rPr>
      </w:pPr>
      <w:r w:rsidRPr="00C32E6D">
        <w:rPr>
          <w:color w:val="auto"/>
        </w:rPr>
        <w:t>Tzaneen</w:t>
      </w:r>
    </w:p>
    <w:p w:rsidR="00C32E6D" w:rsidRDefault="00C32E6D" w:rsidP="00C32E6D">
      <w:pPr>
        <w:pStyle w:val="RFPBodyText"/>
        <w:sectPr w:rsidR="00C32E6D" w:rsidSect="00D82E0E">
          <w:type w:val="continuous"/>
          <w:pgSz w:w="11906" w:h="16838"/>
          <w:pgMar w:top="1440" w:right="1440" w:bottom="1440" w:left="1440" w:header="708" w:footer="567" w:gutter="0"/>
          <w:cols w:space="708"/>
          <w:docGrid w:linePitch="360"/>
        </w:sectPr>
      </w:pPr>
    </w:p>
    <w:p w:rsidR="00C32E6D" w:rsidRPr="00C32E6D" w:rsidRDefault="00C32E6D" w:rsidP="00C32E6D">
      <w:pPr>
        <w:pStyle w:val="Heading3"/>
      </w:pPr>
      <w:r>
        <w:lastRenderedPageBreak/>
        <w:t>MOKOPANE</w:t>
      </w:r>
      <w:r w:rsidRPr="00C32E6D">
        <w:t xml:space="preserve"> </w:t>
      </w:r>
      <w:r>
        <w:t>SHOP</w:t>
      </w:r>
    </w:p>
    <w:p w:rsidR="00C32E6D" w:rsidRPr="00C32E6D" w:rsidRDefault="00C32E6D" w:rsidP="00C32E6D">
      <w:pPr>
        <w:pStyle w:val="RFPBodyText"/>
        <w:rPr>
          <w:color w:val="auto"/>
        </w:rPr>
      </w:pPr>
      <w:r w:rsidRPr="00C32E6D">
        <w:rPr>
          <w:color w:val="auto"/>
        </w:rPr>
        <w:t xml:space="preserve">Tel: (015) </w:t>
      </w:r>
      <w:r>
        <w:rPr>
          <w:color w:val="auto"/>
        </w:rPr>
        <w:t>590 0460</w:t>
      </w:r>
    </w:p>
    <w:p w:rsidR="00C32E6D" w:rsidRDefault="00C32E6D" w:rsidP="00C32E6D">
      <w:pPr>
        <w:pStyle w:val="RFPBodyText"/>
        <w:rPr>
          <w:color w:val="auto"/>
        </w:rPr>
      </w:pPr>
      <w:r>
        <w:rPr>
          <w:color w:val="auto"/>
        </w:rPr>
        <w:t>Fax: (015) 495 0905</w:t>
      </w:r>
    </w:p>
    <w:p w:rsidR="008B231F" w:rsidRDefault="008B231F" w:rsidP="008B231F">
      <w:pPr>
        <w:pStyle w:val="RFPBodyText"/>
        <w:rPr>
          <w:color w:val="auto"/>
        </w:rPr>
      </w:pPr>
      <w:r>
        <w:rPr>
          <w:color w:val="auto"/>
        </w:rPr>
        <w:t>Shoprite Mall</w:t>
      </w:r>
    </w:p>
    <w:p w:rsidR="000153BD" w:rsidRDefault="000153BD" w:rsidP="00C32E6D">
      <w:pPr>
        <w:pStyle w:val="RFPBodyText"/>
        <w:rPr>
          <w:color w:val="auto"/>
        </w:rPr>
      </w:pPr>
      <w:r>
        <w:rPr>
          <w:color w:val="auto"/>
        </w:rPr>
        <w:t>c/o Nelson Mandela &amp; Pretorius Street</w:t>
      </w:r>
    </w:p>
    <w:p w:rsidR="00C32E6D" w:rsidRPr="00C32E6D" w:rsidRDefault="00C32E6D" w:rsidP="00C32E6D">
      <w:pPr>
        <w:pStyle w:val="Heading3"/>
      </w:pPr>
      <w:r>
        <w:t>GIYANI</w:t>
      </w:r>
      <w:r w:rsidRPr="00C32E6D">
        <w:t xml:space="preserve"> </w:t>
      </w:r>
      <w:r>
        <w:t>SHOP</w:t>
      </w:r>
    </w:p>
    <w:p w:rsidR="00D82E0E" w:rsidRPr="00C32E6D" w:rsidRDefault="00D82E0E" w:rsidP="00D82E0E">
      <w:pPr>
        <w:pStyle w:val="RFPBodyText"/>
        <w:rPr>
          <w:color w:val="auto"/>
        </w:rPr>
      </w:pPr>
      <w:r w:rsidRPr="00C32E6D">
        <w:rPr>
          <w:color w:val="auto"/>
        </w:rPr>
        <w:t xml:space="preserve">Tel: (015) </w:t>
      </w:r>
      <w:r>
        <w:rPr>
          <w:color w:val="auto"/>
        </w:rPr>
        <w:t>495 0915</w:t>
      </w:r>
    </w:p>
    <w:p w:rsidR="00D82E0E" w:rsidRPr="00D82E0E" w:rsidRDefault="00D82E0E" w:rsidP="00D82E0E">
      <w:pPr>
        <w:pStyle w:val="RFPBodyText"/>
        <w:rPr>
          <w:color w:val="auto"/>
        </w:rPr>
        <w:sectPr w:rsidR="00D82E0E" w:rsidRPr="00D82E0E" w:rsidSect="00D82E0E">
          <w:type w:val="continuous"/>
          <w:pgSz w:w="11906" w:h="16838"/>
          <w:pgMar w:top="1440" w:right="1440" w:bottom="1440" w:left="1440" w:header="708" w:footer="567" w:gutter="0"/>
          <w:cols w:space="708"/>
          <w:docGrid w:linePitch="360"/>
        </w:sectPr>
      </w:pPr>
    </w:p>
    <w:p w:rsidR="00D82E0E" w:rsidRDefault="00D82E0E" w:rsidP="00D82E0E">
      <w:pPr>
        <w:pStyle w:val="RFPBodyText"/>
        <w:rPr>
          <w:color w:val="auto"/>
        </w:rPr>
      </w:pPr>
      <w:r w:rsidRPr="00C32E6D">
        <w:rPr>
          <w:color w:val="auto"/>
        </w:rPr>
        <w:lastRenderedPageBreak/>
        <w:t>Fax: (015</w:t>
      </w:r>
      <w:r>
        <w:rPr>
          <w:color w:val="auto"/>
        </w:rPr>
        <w:t>) 495 0915</w:t>
      </w:r>
    </w:p>
    <w:p w:rsidR="00D82E0E" w:rsidRDefault="00D82E0E" w:rsidP="00C32E6D">
      <w:pPr>
        <w:pStyle w:val="RFPBodyText"/>
        <w:rPr>
          <w:color w:val="auto"/>
        </w:rPr>
      </w:pPr>
      <w:r>
        <w:rPr>
          <w:color w:val="auto"/>
        </w:rPr>
        <w:t>Shop 44, Masingita Plaza, Giyani</w:t>
      </w:r>
    </w:p>
    <w:p w:rsidR="00623BAF" w:rsidRPr="00C32E6D" w:rsidRDefault="00623BAF" w:rsidP="00623BAF">
      <w:pPr>
        <w:pStyle w:val="Heading3"/>
      </w:pPr>
      <w:r>
        <w:t>THOHOYANDOU</w:t>
      </w:r>
      <w:r w:rsidRPr="00C32E6D">
        <w:t xml:space="preserve"> </w:t>
      </w:r>
      <w:r>
        <w:t>SHOP</w:t>
      </w:r>
    </w:p>
    <w:p w:rsidR="00623BAF" w:rsidRPr="00C32E6D" w:rsidRDefault="00623BAF" w:rsidP="00623BAF">
      <w:pPr>
        <w:pStyle w:val="RFPBodyText"/>
        <w:rPr>
          <w:color w:val="auto"/>
        </w:rPr>
      </w:pPr>
      <w:r w:rsidRPr="00C32E6D">
        <w:rPr>
          <w:color w:val="auto"/>
        </w:rPr>
        <w:t>Tel: (</w:t>
      </w:r>
      <w:r w:rsidR="008B231F">
        <w:rPr>
          <w:color w:val="auto"/>
        </w:rPr>
        <w:t>015</w:t>
      </w:r>
      <w:r w:rsidR="00592EFC">
        <w:rPr>
          <w:color w:val="auto"/>
        </w:rPr>
        <w:t xml:space="preserve">) </w:t>
      </w:r>
      <w:r w:rsidR="008B231F">
        <w:rPr>
          <w:color w:val="auto"/>
        </w:rPr>
        <w:t>495 0865</w:t>
      </w:r>
    </w:p>
    <w:p w:rsidR="00623BAF" w:rsidRPr="00D82E0E" w:rsidRDefault="00623BAF" w:rsidP="00623BAF">
      <w:pPr>
        <w:pStyle w:val="RFPBodyText"/>
        <w:rPr>
          <w:color w:val="auto"/>
        </w:rPr>
        <w:sectPr w:rsidR="00623BAF" w:rsidRPr="00D82E0E" w:rsidSect="00D82E0E">
          <w:type w:val="continuous"/>
          <w:pgSz w:w="11906" w:h="16838"/>
          <w:pgMar w:top="1440" w:right="1440" w:bottom="1440" w:left="1440" w:header="708" w:footer="567" w:gutter="0"/>
          <w:cols w:space="708"/>
          <w:docGrid w:linePitch="360"/>
        </w:sectPr>
      </w:pPr>
    </w:p>
    <w:p w:rsidR="00623BAF" w:rsidRDefault="00592EFC" w:rsidP="00623BAF">
      <w:pPr>
        <w:pStyle w:val="RFPBodyText"/>
        <w:rPr>
          <w:color w:val="auto"/>
        </w:rPr>
      </w:pPr>
      <w:r>
        <w:rPr>
          <w:color w:val="auto"/>
        </w:rPr>
        <w:lastRenderedPageBreak/>
        <w:t>Venda Plaza, Thohoyandou</w:t>
      </w:r>
    </w:p>
    <w:p w:rsidR="00D82E0E" w:rsidRDefault="00D82E0E" w:rsidP="00C32E6D">
      <w:pPr>
        <w:jc w:val="both"/>
        <w:sectPr w:rsidR="00D82E0E" w:rsidSect="00D82E0E">
          <w:type w:val="continuous"/>
          <w:pgSz w:w="11906" w:h="16838"/>
          <w:pgMar w:top="1440" w:right="1440" w:bottom="1440" w:left="1440" w:header="708" w:footer="567" w:gutter="0"/>
          <w:cols w:space="708"/>
          <w:docGrid w:linePitch="360"/>
        </w:sectPr>
      </w:pPr>
    </w:p>
    <w:p w:rsidR="00AE7B96" w:rsidRDefault="00AE7B96" w:rsidP="00C32E6D">
      <w:pPr>
        <w:jc w:val="both"/>
      </w:pPr>
    </w:p>
    <w:p w:rsidR="000F641E" w:rsidRPr="000F641E" w:rsidRDefault="000F641E" w:rsidP="000F641E">
      <w:pPr>
        <w:pStyle w:val="RFPBodyText"/>
        <w:rPr>
          <w:color w:val="auto"/>
        </w:rPr>
      </w:pPr>
      <w:r w:rsidRPr="000F641E">
        <w:rPr>
          <w:color w:val="auto"/>
        </w:rPr>
        <w:t xml:space="preserve">Email: </w:t>
      </w:r>
      <w:r>
        <w:rPr>
          <w:color w:val="auto"/>
        </w:rPr>
        <w:tab/>
      </w:r>
      <w:hyperlink r:id="rId34" w:history="1">
        <w:r w:rsidRPr="000F641E">
          <w:rPr>
            <w:rStyle w:val="Hyperlink"/>
            <w:color w:val="auto"/>
          </w:rPr>
          <w:t>solutions@nashualim.co.za</w:t>
        </w:r>
      </w:hyperlink>
    </w:p>
    <w:p w:rsidR="000F641E" w:rsidRPr="000F641E" w:rsidRDefault="000F641E" w:rsidP="000F641E">
      <w:pPr>
        <w:pStyle w:val="RFPBodyText"/>
        <w:rPr>
          <w:color w:val="auto"/>
        </w:rPr>
      </w:pPr>
      <w:r w:rsidRPr="000F641E">
        <w:rPr>
          <w:color w:val="auto"/>
        </w:rPr>
        <w:t xml:space="preserve">Website: </w:t>
      </w:r>
      <w:r>
        <w:rPr>
          <w:color w:val="auto"/>
        </w:rPr>
        <w:tab/>
      </w:r>
      <w:hyperlink r:id="rId35" w:history="1">
        <w:r w:rsidRPr="000F641E">
          <w:rPr>
            <w:rStyle w:val="Hyperlink"/>
            <w:color w:val="auto"/>
          </w:rPr>
          <w:t>www.nashua.co.za</w:t>
        </w:r>
      </w:hyperlink>
    </w:p>
    <w:p w:rsidR="000F641E" w:rsidRPr="000F641E" w:rsidRDefault="000F641E" w:rsidP="000F641E">
      <w:pPr>
        <w:pStyle w:val="RFPBodyText"/>
        <w:rPr>
          <w:color w:val="auto"/>
        </w:rPr>
      </w:pPr>
      <w:r w:rsidRPr="000F641E">
        <w:rPr>
          <w:color w:val="auto"/>
        </w:rPr>
        <w:t xml:space="preserve">Facebook: </w:t>
      </w:r>
      <w:r>
        <w:rPr>
          <w:color w:val="auto"/>
        </w:rPr>
        <w:tab/>
      </w:r>
      <w:hyperlink r:id="rId36" w:history="1">
        <w:r w:rsidRPr="000F641E">
          <w:rPr>
            <w:rStyle w:val="Hyperlink"/>
            <w:color w:val="auto"/>
          </w:rPr>
          <w:t>www.facebook.com</w:t>
        </w:r>
      </w:hyperlink>
      <w:r w:rsidRPr="000F641E">
        <w:rPr>
          <w:color w:val="auto"/>
        </w:rPr>
        <w:t>/Nashualim</w:t>
      </w:r>
    </w:p>
    <w:sectPr w:rsidR="000F641E" w:rsidRPr="000F641E" w:rsidSect="00C32E6D">
      <w:type w:val="continuous"/>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EFF" w:rsidRDefault="00713EFF">
      <w:r>
        <w:separator/>
      </w:r>
    </w:p>
  </w:endnote>
  <w:endnote w:type="continuationSeparator" w:id="0">
    <w:p w:rsidR="00713EFF" w:rsidRDefault="00713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ller">
    <w:altName w:val="Corbel"/>
    <w:charset w:val="00"/>
    <w:family w:val="auto"/>
    <w:pitch w:val="variable"/>
    <w:sig w:usb0="00000001" w:usb1="5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46C" w:rsidRDefault="00BC703C" w:rsidP="00024F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E446C" w:rsidRDefault="00713EFF" w:rsidP="0038386B">
    <w:pPr>
      <w:pStyle w:val="Footer"/>
      <w:ind w:right="360"/>
    </w:pPr>
  </w:p>
  <w:p w:rsidR="00CE446C" w:rsidRDefault="00713EF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71" w:type="pct"/>
      <w:tblLook w:val="0000" w:firstRow="0" w:lastRow="0" w:firstColumn="0" w:lastColumn="0" w:noHBand="0" w:noVBand="0"/>
    </w:tblPr>
    <w:tblGrid>
      <w:gridCol w:w="4322"/>
      <w:gridCol w:w="4652"/>
    </w:tblGrid>
    <w:tr w:rsidR="00CE446C" w:rsidRPr="00C32AA9" w:rsidTr="00DF54A6">
      <w:trPr>
        <w:trHeight w:val="529"/>
      </w:trPr>
      <w:tc>
        <w:tcPr>
          <w:tcW w:w="2408" w:type="pct"/>
        </w:tcPr>
        <w:p w:rsidR="00CE446C" w:rsidRPr="00DF54A6" w:rsidRDefault="00BC703C" w:rsidP="007A541B">
          <w:pPr>
            <w:pStyle w:val="BCXFooter1"/>
            <w:spacing w:before="40" w:after="40"/>
            <w:rPr>
              <w:rFonts w:ascii="Arial" w:hAnsi="Arial" w:cs="Arial"/>
            </w:rPr>
          </w:pPr>
          <w:r w:rsidRPr="00DF54A6">
            <w:rPr>
              <w:rFonts w:ascii="Arial" w:hAnsi="Arial" w:cs="Arial"/>
            </w:rPr>
            <w:t>© 201</w:t>
          </w:r>
          <w:r w:rsidR="007A541B">
            <w:rPr>
              <w:rFonts w:ascii="Arial" w:hAnsi="Arial" w:cs="Arial"/>
            </w:rPr>
            <w:t>8</w:t>
          </w:r>
          <w:r w:rsidR="00F70AC8">
            <w:rPr>
              <w:rFonts w:ascii="Arial" w:hAnsi="Arial" w:cs="Arial"/>
            </w:rPr>
            <w:t xml:space="preserve"> Nashua Limpopo</w:t>
          </w:r>
          <w:r w:rsidRPr="00DF54A6">
            <w:rPr>
              <w:rFonts w:ascii="Arial" w:hAnsi="Arial" w:cs="Arial"/>
            </w:rPr>
            <w:t>, Private and Confidential</w:t>
          </w:r>
        </w:p>
      </w:tc>
      <w:tc>
        <w:tcPr>
          <w:tcW w:w="2592" w:type="pct"/>
          <w:vAlign w:val="center"/>
        </w:tcPr>
        <w:p w:rsidR="00CE446C" w:rsidRDefault="00F70AC8" w:rsidP="00DF54A6">
          <w:pPr>
            <w:pStyle w:val="BCXFooter1"/>
            <w:jc w:val="right"/>
            <w:rPr>
              <w:rFonts w:ascii="Arial" w:hAnsi="Arial" w:cs="Arial"/>
            </w:rPr>
          </w:pPr>
          <w:r>
            <w:rPr>
              <w:rFonts w:ascii="Arial" w:hAnsi="Arial" w:cs="Arial"/>
            </w:rPr>
            <w:t>Company Profile</w:t>
          </w:r>
        </w:p>
        <w:p w:rsidR="00F70AC8" w:rsidRPr="00DF54A6" w:rsidRDefault="00E960E0" w:rsidP="00DF54A6">
          <w:pPr>
            <w:pStyle w:val="BCXFooter1"/>
            <w:jc w:val="right"/>
            <w:rPr>
              <w:rFonts w:ascii="Arial" w:hAnsi="Arial" w:cs="Arial"/>
            </w:rPr>
          </w:pPr>
          <w:r>
            <w:rPr>
              <w:rFonts w:ascii="Arial" w:hAnsi="Arial" w:cs="Arial"/>
            </w:rPr>
            <w:t>TBSS TRADING 28</w:t>
          </w:r>
          <w:r w:rsidR="007C1D5D">
            <w:rPr>
              <w:rFonts w:ascii="Arial" w:hAnsi="Arial" w:cs="Arial"/>
            </w:rPr>
            <w:t xml:space="preserve"> (Pty) Ltd t/a </w:t>
          </w:r>
          <w:r>
            <w:rPr>
              <w:rFonts w:ascii="Arial" w:hAnsi="Arial" w:cs="Arial"/>
            </w:rPr>
            <w:t>NASHUA LIMPOPO OFFICE SOLUTIONS</w:t>
          </w:r>
        </w:p>
        <w:p w:rsidR="00CE446C" w:rsidRPr="00DF54A6" w:rsidRDefault="00BC703C" w:rsidP="00F70AC8">
          <w:pPr>
            <w:pStyle w:val="BCXFooter1"/>
            <w:jc w:val="right"/>
            <w:rPr>
              <w:rFonts w:ascii="Arial" w:hAnsi="Arial" w:cs="Arial"/>
            </w:rPr>
          </w:pPr>
          <w:r w:rsidRPr="00DF54A6">
            <w:rPr>
              <w:rFonts w:ascii="Arial" w:hAnsi="Arial" w:cs="Arial"/>
            </w:rPr>
            <w:fldChar w:fldCharType="begin"/>
          </w:r>
          <w:r w:rsidRPr="00DF54A6">
            <w:rPr>
              <w:rFonts w:ascii="Arial" w:hAnsi="Arial" w:cs="Arial"/>
            </w:rPr>
            <w:instrText xml:space="preserve"> DOCPROPERTY  Reference  \* MERGEFORMAT </w:instrText>
          </w:r>
          <w:r w:rsidRPr="00DF54A6">
            <w:rPr>
              <w:rFonts w:ascii="Arial" w:hAnsi="Arial" w:cs="Arial"/>
            </w:rPr>
            <w:fldChar w:fldCharType="end"/>
          </w:r>
          <w:r w:rsidR="00F70AC8">
            <w:rPr>
              <w:rFonts w:ascii="Arial" w:hAnsi="Arial" w:cs="Arial"/>
            </w:rPr>
            <w:t>P</w:t>
          </w:r>
          <w:r w:rsidRPr="00DF54A6">
            <w:rPr>
              <w:rFonts w:ascii="Arial" w:hAnsi="Arial" w:cs="Arial"/>
            </w:rPr>
            <w:t xml:space="preserve">age </w:t>
          </w:r>
          <w:r w:rsidRPr="00DF54A6">
            <w:rPr>
              <w:rFonts w:ascii="Arial" w:hAnsi="Arial" w:cs="Arial"/>
            </w:rPr>
            <w:fldChar w:fldCharType="begin"/>
          </w:r>
          <w:r w:rsidRPr="00DF54A6">
            <w:rPr>
              <w:rFonts w:ascii="Arial" w:hAnsi="Arial" w:cs="Arial"/>
            </w:rPr>
            <w:instrText xml:space="preserve">page </w:instrText>
          </w:r>
          <w:r w:rsidRPr="00DF54A6">
            <w:rPr>
              <w:rFonts w:ascii="Arial" w:hAnsi="Arial" w:cs="Arial"/>
            </w:rPr>
            <w:fldChar w:fldCharType="separate"/>
          </w:r>
          <w:r w:rsidR="00073C57">
            <w:rPr>
              <w:rFonts w:ascii="Arial" w:hAnsi="Arial" w:cs="Arial"/>
              <w:noProof/>
            </w:rPr>
            <w:t>8</w:t>
          </w:r>
          <w:r w:rsidRPr="00DF54A6">
            <w:rPr>
              <w:rFonts w:ascii="Arial" w:hAnsi="Arial" w:cs="Arial"/>
              <w:noProof/>
            </w:rPr>
            <w:fldChar w:fldCharType="end"/>
          </w:r>
          <w:r w:rsidRPr="00DF54A6">
            <w:rPr>
              <w:rFonts w:ascii="Arial" w:hAnsi="Arial" w:cs="Arial"/>
            </w:rPr>
            <w:t xml:space="preserve"> of </w:t>
          </w:r>
          <w:r w:rsidRPr="00DF54A6">
            <w:rPr>
              <w:rFonts w:ascii="Arial" w:hAnsi="Arial" w:cs="Arial"/>
            </w:rPr>
            <w:fldChar w:fldCharType="begin"/>
          </w:r>
          <w:r w:rsidRPr="00DF54A6">
            <w:rPr>
              <w:rFonts w:ascii="Arial" w:hAnsi="Arial" w:cs="Arial"/>
            </w:rPr>
            <w:instrText xml:space="preserve"> NUMPAGES </w:instrText>
          </w:r>
          <w:r w:rsidRPr="00DF54A6">
            <w:rPr>
              <w:rFonts w:ascii="Arial" w:hAnsi="Arial" w:cs="Arial"/>
            </w:rPr>
            <w:fldChar w:fldCharType="separate"/>
          </w:r>
          <w:r w:rsidR="00073C57">
            <w:rPr>
              <w:rFonts w:ascii="Arial" w:hAnsi="Arial" w:cs="Arial"/>
              <w:noProof/>
            </w:rPr>
            <w:t>8</w:t>
          </w:r>
          <w:r w:rsidRPr="00DF54A6">
            <w:rPr>
              <w:rFonts w:ascii="Arial" w:hAnsi="Arial" w:cs="Arial"/>
              <w:noProof/>
            </w:rPr>
            <w:fldChar w:fldCharType="end"/>
          </w:r>
        </w:p>
      </w:tc>
    </w:tr>
  </w:tbl>
  <w:p w:rsidR="00CE446C" w:rsidRPr="00852442" w:rsidRDefault="00713EFF" w:rsidP="00852442">
    <w:pPr>
      <w:pStyle w:val="Footer"/>
      <w:rPr>
        <w:rFonts w:ascii="Arial" w:hAnsi="Arial" w:cs="Arial"/>
        <w:sz w:val="14"/>
        <w:szCs w:val="14"/>
      </w:rPr>
    </w:pPr>
  </w:p>
  <w:p w:rsidR="00CE446C" w:rsidRDefault="00713EFF" w:rsidP="000F6D78">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46C" w:rsidRDefault="00BC703C">
    <w:pPr>
      <w:pStyle w:val="Footer"/>
    </w:pPr>
    <w:r>
      <w:tab/>
    </w:r>
  </w:p>
  <w:p w:rsidR="00CE446C" w:rsidRDefault="00713E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EFF" w:rsidRDefault="00713EFF">
      <w:r>
        <w:separator/>
      </w:r>
    </w:p>
  </w:footnote>
  <w:footnote w:type="continuationSeparator" w:id="0">
    <w:p w:rsidR="00713EFF" w:rsidRDefault="00713E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46C" w:rsidRDefault="00BC703C" w:rsidP="00377B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E446C" w:rsidRDefault="00713EFF" w:rsidP="006D691A">
    <w:pPr>
      <w:pStyle w:val="Header"/>
      <w:ind w:right="360"/>
    </w:pPr>
  </w:p>
  <w:p w:rsidR="00CE446C" w:rsidRDefault="00713EF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46C" w:rsidRDefault="00BC703C">
    <w:pPr>
      <w:pStyle w:val="Header"/>
    </w:pPr>
    <w:r>
      <w:rPr>
        <w:noProof/>
      </w:rPr>
      <w:drawing>
        <wp:anchor distT="0" distB="0" distL="114300" distR="114300" simplePos="0" relativeHeight="251659264" behindDoc="1" locked="0" layoutInCell="1" allowOverlap="1">
          <wp:simplePos x="0" y="0"/>
          <wp:positionH relativeFrom="column">
            <wp:posOffset>-388620</wp:posOffset>
          </wp:positionH>
          <wp:positionV relativeFrom="paragraph">
            <wp:posOffset>-381635</wp:posOffset>
          </wp:positionV>
          <wp:extent cx="7424420" cy="10530205"/>
          <wp:effectExtent l="19050" t="19050" r="24130" b="234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4420" cy="10530205"/>
                  </a:xfrm>
                  <a:prstGeom prst="rect">
                    <a:avLst/>
                  </a:prstGeom>
                  <a:noFill/>
                  <a:ln w="9525">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E500B"/>
    <w:multiLevelType w:val="hybridMultilevel"/>
    <w:tmpl w:val="30EAE61E"/>
    <w:lvl w:ilvl="0" w:tplc="9D28A270">
      <w:start w:val="1"/>
      <w:numFmt w:val="bullet"/>
      <w:pStyle w:val="RFPBullet1"/>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2FD3557"/>
    <w:multiLevelType w:val="hybridMultilevel"/>
    <w:tmpl w:val="F26A653A"/>
    <w:lvl w:ilvl="0" w:tplc="DBDC1188">
      <w:start w:val="1"/>
      <w:numFmt w:val="decimal"/>
      <w:lvlText w:val="1.%1.1"/>
      <w:lvlJc w:val="left"/>
      <w:pPr>
        <w:ind w:left="360" w:hanging="360"/>
      </w:pPr>
      <w:rPr>
        <w:rFonts w:ascii="Calibri Light" w:hAnsi="Calibri Light" w:hint="default"/>
        <w:b/>
        <w:bCs w:val="0"/>
        <w:i w:val="0"/>
        <w:iCs w:val="0"/>
        <w:caps w:val="0"/>
        <w:smallCaps w:val="0"/>
        <w:strike w:val="0"/>
        <w:dstrike w:val="0"/>
        <w:outline w:val="0"/>
        <w:shadow w:val="0"/>
        <w:emboss w:val="0"/>
        <w:imprint w:val="0"/>
        <w:noProof w:val="0"/>
        <w:vanish w:val="0"/>
        <w:color w:val="E00023"/>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15:restartNumberingAfterBreak="0">
    <w:nsid w:val="22967FDB"/>
    <w:multiLevelType w:val="hybridMultilevel"/>
    <w:tmpl w:val="9FB8E69E"/>
    <w:lvl w:ilvl="0" w:tplc="B704C63C">
      <w:start w:val="1"/>
      <w:numFmt w:val="bullet"/>
      <w:lvlText w:val=""/>
      <w:lvlJc w:val="left"/>
      <w:pPr>
        <w:ind w:left="360" w:hanging="360"/>
      </w:pPr>
      <w:rPr>
        <w:rFonts w:ascii="Symbol" w:hAnsi="Symbol" w:hint="default"/>
        <w:color w:val="002060"/>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4EA67BC7"/>
    <w:multiLevelType w:val="multilevel"/>
    <w:tmpl w:val="F3FEE88E"/>
    <w:lvl w:ilvl="0">
      <w:start w:val="1"/>
      <w:numFmt w:val="decimal"/>
      <w:pStyle w:val="RFPHeading1"/>
      <w:lvlText w:val="%1"/>
      <w:lvlJc w:val="left"/>
      <w:pPr>
        <w:ind w:left="360" w:hanging="360"/>
      </w:pPr>
      <w:rPr>
        <w:rFonts w:ascii="Calibri Light" w:hAnsi="Calibri Light" w:hint="default"/>
        <w:b/>
        <w:i w:val="0"/>
        <w:color w:val="002060"/>
        <w:sz w:val="48"/>
      </w:rPr>
    </w:lvl>
    <w:lvl w:ilvl="1">
      <w:start w:val="1"/>
      <w:numFmt w:val="decimal"/>
      <w:pStyle w:val="Heading2"/>
      <w:isLg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 w15:restartNumberingAfterBreak="0">
    <w:nsid w:val="5D682F90"/>
    <w:multiLevelType w:val="hybridMultilevel"/>
    <w:tmpl w:val="196C9C9E"/>
    <w:lvl w:ilvl="0" w:tplc="066E1E1A">
      <w:start w:val="1"/>
      <w:numFmt w:val="bullet"/>
      <w:lvlText w:val=""/>
      <w:lvlJc w:val="left"/>
      <w:pPr>
        <w:ind w:left="360" w:hanging="360"/>
      </w:pPr>
      <w:rPr>
        <w:rFonts w:ascii="Symbol" w:hAnsi="Symbol" w:hint="default"/>
        <w:color w:val="40404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03C"/>
    <w:rsid w:val="0001280A"/>
    <w:rsid w:val="000153BD"/>
    <w:rsid w:val="000215BC"/>
    <w:rsid w:val="00027275"/>
    <w:rsid w:val="00073C57"/>
    <w:rsid w:val="000B7C01"/>
    <w:rsid w:val="000E73E4"/>
    <w:rsid w:val="000F641E"/>
    <w:rsid w:val="001422B7"/>
    <w:rsid w:val="00174690"/>
    <w:rsid w:val="001961D3"/>
    <w:rsid w:val="00235A54"/>
    <w:rsid w:val="0027584A"/>
    <w:rsid w:val="00297C38"/>
    <w:rsid w:val="002C29C0"/>
    <w:rsid w:val="00301C95"/>
    <w:rsid w:val="0042218F"/>
    <w:rsid w:val="004337E5"/>
    <w:rsid w:val="00475DC0"/>
    <w:rsid w:val="00487CD8"/>
    <w:rsid w:val="004E1D73"/>
    <w:rsid w:val="004E3E22"/>
    <w:rsid w:val="00535EE3"/>
    <w:rsid w:val="0054396F"/>
    <w:rsid w:val="005633E6"/>
    <w:rsid w:val="00592EFC"/>
    <w:rsid w:val="0059399B"/>
    <w:rsid w:val="005C70C0"/>
    <w:rsid w:val="00623BAF"/>
    <w:rsid w:val="00652777"/>
    <w:rsid w:val="00673070"/>
    <w:rsid w:val="0067639D"/>
    <w:rsid w:val="00677DCB"/>
    <w:rsid w:val="0071252A"/>
    <w:rsid w:val="00713EFF"/>
    <w:rsid w:val="00762034"/>
    <w:rsid w:val="007728D6"/>
    <w:rsid w:val="007A541B"/>
    <w:rsid w:val="007C1D5D"/>
    <w:rsid w:val="007E04F1"/>
    <w:rsid w:val="00864C84"/>
    <w:rsid w:val="00877140"/>
    <w:rsid w:val="008B231F"/>
    <w:rsid w:val="008B5C7F"/>
    <w:rsid w:val="008C314B"/>
    <w:rsid w:val="008C57ED"/>
    <w:rsid w:val="008F4E81"/>
    <w:rsid w:val="00954829"/>
    <w:rsid w:val="00984368"/>
    <w:rsid w:val="00A3225F"/>
    <w:rsid w:val="00A52532"/>
    <w:rsid w:val="00A97A25"/>
    <w:rsid w:val="00AC6C74"/>
    <w:rsid w:val="00AE7B96"/>
    <w:rsid w:val="00AF2C73"/>
    <w:rsid w:val="00B3517B"/>
    <w:rsid w:val="00B57E8C"/>
    <w:rsid w:val="00B62BA0"/>
    <w:rsid w:val="00BC703C"/>
    <w:rsid w:val="00C17585"/>
    <w:rsid w:val="00C32E6D"/>
    <w:rsid w:val="00C6223C"/>
    <w:rsid w:val="00C90BA8"/>
    <w:rsid w:val="00CF2FD4"/>
    <w:rsid w:val="00D13C52"/>
    <w:rsid w:val="00D35E87"/>
    <w:rsid w:val="00D82E0E"/>
    <w:rsid w:val="00DD689C"/>
    <w:rsid w:val="00E06F26"/>
    <w:rsid w:val="00E132A6"/>
    <w:rsid w:val="00E27FC5"/>
    <w:rsid w:val="00E526DE"/>
    <w:rsid w:val="00E65405"/>
    <w:rsid w:val="00E960E0"/>
    <w:rsid w:val="00EE7483"/>
    <w:rsid w:val="00EF4855"/>
    <w:rsid w:val="00F26095"/>
    <w:rsid w:val="00F61F01"/>
    <w:rsid w:val="00F70AC8"/>
    <w:rsid w:val="00FB568E"/>
    <w:rsid w:val="00FC77A1"/>
    <w:rsid w:val="00FD4B10"/>
    <w:rsid w:val="00FE0F5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F33A77-7026-47A1-9FF4-1F13BF98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03C"/>
    <w:pPr>
      <w:spacing w:after="0" w:line="240" w:lineRule="auto"/>
    </w:pPr>
    <w:rPr>
      <w:rFonts w:ascii="Aller" w:eastAsia="MS Mincho" w:hAnsi="Aller" w:cs="Calibri"/>
      <w:sz w:val="20"/>
      <w:szCs w:val="20"/>
      <w:lang w:eastAsia="en-ZA"/>
    </w:rPr>
  </w:style>
  <w:style w:type="paragraph" w:styleId="Heading2">
    <w:name w:val="heading 2"/>
    <w:aliases w:val="RFP Heading 2"/>
    <w:basedOn w:val="Normal"/>
    <w:link w:val="Heading2Char"/>
    <w:autoRedefine/>
    <w:qFormat/>
    <w:rsid w:val="00BC703C"/>
    <w:pPr>
      <w:keepNext/>
      <w:keepLines/>
      <w:numPr>
        <w:ilvl w:val="1"/>
        <w:numId w:val="3"/>
      </w:numPr>
      <w:tabs>
        <w:tab w:val="left" w:pos="0"/>
        <w:tab w:val="left" w:pos="851"/>
      </w:tabs>
      <w:spacing w:before="240" w:after="240"/>
      <w:outlineLvl w:val="1"/>
    </w:pPr>
    <w:rPr>
      <w:rFonts w:ascii="Calibri Light" w:hAnsi="Calibri Light"/>
      <w:b/>
      <w:iCs/>
      <w:color w:val="0070C0"/>
      <w:kern w:val="32"/>
      <w:sz w:val="36"/>
      <w:szCs w:val="28"/>
      <w:lang w:val="en-GB"/>
    </w:rPr>
  </w:style>
  <w:style w:type="paragraph" w:styleId="Heading3">
    <w:name w:val="heading 3"/>
    <w:aliases w:val="RFP Heading 3"/>
    <w:basedOn w:val="RFPHeading1"/>
    <w:next w:val="Normal"/>
    <w:link w:val="Heading3Char"/>
    <w:autoRedefine/>
    <w:qFormat/>
    <w:rsid w:val="00C32E6D"/>
    <w:pPr>
      <w:keepLines/>
      <w:numPr>
        <w:numId w:val="0"/>
      </w:numPr>
      <w:tabs>
        <w:tab w:val="clear" w:pos="851"/>
        <w:tab w:val="left" w:pos="1134"/>
      </w:tabs>
      <w:spacing w:after="120"/>
      <w:ind w:left="360" w:hanging="360"/>
      <w:outlineLvl w:val="2"/>
    </w:pPr>
    <w:rPr>
      <w:rFonts w:eastAsia="Times New Roman"/>
      <w:bCs w:val="0"/>
      <w:color w:val="E00023"/>
      <w:sz w:val="24"/>
      <w:szCs w:val="24"/>
      <w:lang w:val="en-ZA" w:eastAsia="en-US"/>
    </w:rPr>
  </w:style>
  <w:style w:type="paragraph" w:styleId="Heading4">
    <w:name w:val="heading 4"/>
    <w:basedOn w:val="Normal"/>
    <w:next w:val="Normal"/>
    <w:link w:val="Heading4Char"/>
    <w:uiPriority w:val="9"/>
    <w:unhideWhenUsed/>
    <w:qFormat/>
    <w:rsid w:val="000E73E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aliases w:val="RFP Heading 4"/>
    <w:basedOn w:val="Normal"/>
    <w:next w:val="Normal"/>
    <w:link w:val="Heading5Char"/>
    <w:autoRedefine/>
    <w:qFormat/>
    <w:rsid w:val="00BC703C"/>
    <w:pPr>
      <w:keepNext/>
      <w:keepLines/>
      <w:numPr>
        <w:ilvl w:val="4"/>
      </w:numPr>
      <w:tabs>
        <w:tab w:val="left" w:pos="0"/>
      </w:tabs>
      <w:spacing w:before="240" w:after="120"/>
      <w:outlineLvl w:val="4"/>
    </w:pPr>
    <w:rPr>
      <w:rFonts w:ascii="Calibri" w:eastAsia="Times New Roman" w:hAnsi="Calibri"/>
      <w:b/>
      <w:color w:val="404040"/>
      <w:sz w:val="22"/>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RFP Heading 2 Char"/>
    <w:basedOn w:val="DefaultParagraphFont"/>
    <w:link w:val="Heading2"/>
    <w:rsid w:val="00BC703C"/>
    <w:rPr>
      <w:rFonts w:ascii="Calibri Light" w:eastAsia="MS Mincho" w:hAnsi="Calibri Light" w:cs="Calibri"/>
      <w:b/>
      <w:iCs/>
      <w:color w:val="0070C0"/>
      <w:kern w:val="32"/>
      <w:sz w:val="36"/>
      <w:szCs w:val="28"/>
      <w:lang w:val="en-GB" w:eastAsia="en-ZA"/>
    </w:rPr>
  </w:style>
  <w:style w:type="character" w:customStyle="1" w:styleId="Heading3Char">
    <w:name w:val="Heading 3 Char"/>
    <w:aliases w:val="RFP Heading 3 Char"/>
    <w:basedOn w:val="DefaultParagraphFont"/>
    <w:link w:val="Heading3"/>
    <w:rsid w:val="00C32E6D"/>
    <w:rPr>
      <w:rFonts w:ascii="Calibri Light" w:eastAsia="Times New Roman" w:hAnsi="Calibri Light" w:cs="Arial"/>
      <w:b/>
      <w:color w:val="E00023"/>
      <w:kern w:val="32"/>
      <w:sz w:val="24"/>
      <w:szCs w:val="24"/>
    </w:rPr>
  </w:style>
  <w:style w:type="character" w:customStyle="1" w:styleId="Heading5Char">
    <w:name w:val="Heading 5 Char"/>
    <w:aliases w:val="RFP Heading 4 Char"/>
    <w:basedOn w:val="DefaultParagraphFont"/>
    <w:link w:val="Heading5"/>
    <w:rsid w:val="00BC703C"/>
    <w:rPr>
      <w:rFonts w:ascii="Calibri" w:eastAsia="Times New Roman" w:hAnsi="Calibri" w:cs="Calibri"/>
      <w:b/>
      <w:color w:val="404040"/>
      <w:szCs w:val="20"/>
      <w:lang w:val="x-none"/>
    </w:rPr>
  </w:style>
  <w:style w:type="paragraph" w:customStyle="1" w:styleId="RFPHeading1">
    <w:name w:val="RFP Heading 1"/>
    <w:basedOn w:val="Normal"/>
    <w:autoRedefine/>
    <w:qFormat/>
    <w:rsid w:val="00BC703C"/>
    <w:pPr>
      <w:keepNext/>
      <w:numPr>
        <w:numId w:val="3"/>
      </w:numPr>
      <w:tabs>
        <w:tab w:val="left" w:pos="851"/>
      </w:tabs>
      <w:spacing w:before="240" w:after="240"/>
      <w:outlineLvl w:val="0"/>
    </w:pPr>
    <w:rPr>
      <w:rFonts w:ascii="Calibri Light" w:hAnsi="Calibri Light" w:cs="Arial"/>
      <w:b/>
      <w:bCs/>
      <w:color w:val="002060"/>
      <w:kern w:val="32"/>
      <w:sz w:val="48"/>
      <w:szCs w:val="48"/>
      <w:lang w:val="en-GB"/>
    </w:rPr>
  </w:style>
  <w:style w:type="paragraph" w:customStyle="1" w:styleId="RFPBullet1">
    <w:name w:val="RFP Bullet 1"/>
    <w:basedOn w:val="BodyText"/>
    <w:link w:val="RFPBullet1Char"/>
    <w:autoRedefine/>
    <w:qFormat/>
    <w:rsid w:val="00877140"/>
    <w:pPr>
      <w:numPr>
        <w:numId w:val="5"/>
      </w:numPr>
      <w:spacing w:before="40" w:after="40"/>
      <w:jc w:val="both"/>
    </w:pPr>
    <w:rPr>
      <w:rFonts w:ascii="Calibri" w:eastAsia="Times New Roman" w:hAnsi="Calibri"/>
      <w:color w:val="404040"/>
      <w:sz w:val="22"/>
      <w:szCs w:val="22"/>
      <w:lang w:val="en-GB" w:eastAsia="en-US"/>
    </w:rPr>
  </w:style>
  <w:style w:type="paragraph" w:customStyle="1" w:styleId="RFPBodyText">
    <w:name w:val="RFP  Body Text"/>
    <w:basedOn w:val="BodyText"/>
    <w:link w:val="RFPBodyTextChar"/>
    <w:autoRedefine/>
    <w:qFormat/>
    <w:rsid w:val="00BC703C"/>
    <w:pPr>
      <w:tabs>
        <w:tab w:val="left" w:pos="1134"/>
      </w:tabs>
      <w:spacing w:before="120"/>
    </w:pPr>
    <w:rPr>
      <w:rFonts w:ascii="Calibri" w:eastAsia="Times New Roman" w:hAnsi="Calibri"/>
      <w:color w:val="404040"/>
      <w:sz w:val="22"/>
      <w:szCs w:val="22"/>
      <w:lang w:val="en-GB" w:eastAsia="en-US"/>
    </w:rPr>
  </w:style>
  <w:style w:type="character" w:customStyle="1" w:styleId="RFPBullet1Char">
    <w:name w:val="RFP Bullet 1 Char"/>
    <w:link w:val="RFPBullet1"/>
    <w:rsid w:val="00877140"/>
    <w:rPr>
      <w:rFonts w:ascii="Calibri" w:eastAsia="Times New Roman" w:hAnsi="Calibri" w:cs="Calibri"/>
      <w:color w:val="404040"/>
      <w:lang w:val="en-GB"/>
    </w:rPr>
  </w:style>
  <w:style w:type="character" w:customStyle="1" w:styleId="RFPBodyTextChar">
    <w:name w:val="RFP  Body Text Char"/>
    <w:link w:val="RFPBodyText"/>
    <w:rsid w:val="00BC703C"/>
    <w:rPr>
      <w:rFonts w:ascii="Calibri" w:eastAsia="Times New Roman" w:hAnsi="Calibri" w:cs="Calibri"/>
      <w:color w:val="404040"/>
      <w:lang w:val="en-GB"/>
    </w:rPr>
  </w:style>
  <w:style w:type="paragraph" w:styleId="BodyText">
    <w:name w:val="Body Text"/>
    <w:basedOn w:val="Normal"/>
    <w:link w:val="BodyTextChar"/>
    <w:uiPriority w:val="99"/>
    <w:semiHidden/>
    <w:unhideWhenUsed/>
    <w:rsid w:val="00BC703C"/>
    <w:pPr>
      <w:spacing w:after="120"/>
    </w:pPr>
  </w:style>
  <w:style w:type="character" w:customStyle="1" w:styleId="BodyTextChar">
    <w:name w:val="Body Text Char"/>
    <w:basedOn w:val="DefaultParagraphFont"/>
    <w:link w:val="BodyText"/>
    <w:uiPriority w:val="99"/>
    <w:semiHidden/>
    <w:rsid w:val="00BC703C"/>
    <w:rPr>
      <w:rFonts w:ascii="Aller" w:eastAsia="MS Mincho" w:hAnsi="Aller" w:cs="Calibri"/>
      <w:sz w:val="20"/>
      <w:szCs w:val="20"/>
      <w:lang w:eastAsia="en-ZA"/>
    </w:rPr>
  </w:style>
  <w:style w:type="paragraph" w:styleId="Header">
    <w:name w:val="header"/>
    <w:basedOn w:val="Normal"/>
    <w:link w:val="HeaderChar"/>
    <w:rsid w:val="00BC703C"/>
    <w:pPr>
      <w:tabs>
        <w:tab w:val="center" w:pos="4320"/>
        <w:tab w:val="right" w:pos="8640"/>
      </w:tabs>
    </w:pPr>
  </w:style>
  <w:style w:type="character" w:customStyle="1" w:styleId="HeaderChar">
    <w:name w:val="Header Char"/>
    <w:basedOn w:val="DefaultParagraphFont"/>
    <w:link w:val="Header"/>
    <w:rsid w:val="00BC703C"/>
    <w:rPr>
      <w:rFonts w:ascii="Aller" w:eastAsia="MS Mincho" w:hAnsi="Aller" w:cs="Calibri"/>
      <w:sz w:val="20"/>
      <w:szCs w:val="20"/>
      <w:lang w:eastAsia="en-ZA"/>
    </w:rPr>
  </w:style>
  <w:style w:type="paragraph" w:styleId="Footer">
    <w:name w:val="footer"/>
    <w:aliases w:val="BCX Footer"/>
    <w:basedOn w:val="Normal"/>
    <w:link w:val="FooterChar"/>
    <w:uiPriority w:val="99"/>
    <w:rsid w:val="00BC703C"/>
    <w:pPr>
      <w:tabs>
        <w:tab w:val="center" w:pos="4320"/>
        <w:tab w:val="right" w:pos="8640"/>
      </w:tabs>
    </w:pPr>
  </w:style>
  <w:style w:type="character" w:customStyle="1" w:styleId="FooterChar">
    <w:name w:val="Footer Char"/>
    <w:aliases w:val="BCX Footer Char"/>
    <w:basedOn w:val="DefaultParagraphFont"/>
    <w:link w:val="Footer"/>
    <w:uiPriority w:val="99"/>
    <w:rsid w:val="00BC703C"/>
    <w:rPr>
      <w:rFonts w:ascii="Aller" w:eastAsia="MS Mincho" w:hAnsi="Aller" w:cs="Calibri"/>
      <w:sz w:val="20"/>
      <w:szCs w:val="20"/>
      <w:lang w:eastAsia="en-ZA"/>
    </w:rPr>
  </w:style>
  <w:style w:type="character" w:styleId="PageNumber">
    <w:name w:val="page number"/>
    <w:aliases w:val="Page,Number"/>
    <w:basedOn w:val="DefaultParagraphFont"/>
    <w:rsid w:val="00BC703C"/>
  </w:style>
  <w:style w:type="paragraph" w:styleId="Caption">
    <w:name w:val="caption"/>
    <w:aliases w:val="Nashua,Figure Caption"/>
    <w:basedOn w:val="Normal"/>
    <w:next w:val="Normal"/>
    <w:link w:val="CaptionChar"/>
    <w:autoRedefine/>
    <w:qFormat/>
    <w:rsid w:val="00BC703C"/>
    <w:pPr>
      <w:widowControl w:val="0"/>
      <w:jc w:val="center"/>
    </w:pPr>
    <w:rPr>
      <w:rFonts w:ascii="Calibri" w:eastAsia="Times New Roman" w:hAnsi="Calibri"/>
      <w:b/>
      <w:i/>
      <w:color w:val="404040"/>
      <w:lang w:eastAsia="en-US"/>
    </w:rPr>
  </w:style>
  <w:style w:type="paragraph" w:customStyle="1" w:styleId="BCXFooter1">
    <w:name w:val="BCX Footer 1"/>
    <w:basedOn w:val="Normal"/>
    <w:autoRedefine/>
    <w:rsid w:val="00BC703C"/>
    <w:pPr>
      <w:ind w:right="-58"/>
    </w:pPr>
    <w:rPr>
      <w:rFonts w:ascii="Verdana" w:eastAsia="Times New Roman" w:hAnsi="Verdana"/>
      <w:iCs/>
      <w:sz w:val="14"/>
      <w:szCs w:val="14"/>
      <w:lang w:val="en-GB" w:eastAsia="en-GB"/>
    </w:rPr>
  </w:style>
  <w:style w:type="paragraph" w:customStyle="1" w:styleId="Titlesection1">
    <w:name w:val="Title section 1"/>
    <w:basedOn w:val="Normal"/>
    <w:rsid w:val="00BC703C"/>
    <w:pPr>
      <w:spacing w:before="120" w:after="120"/>
      <w:jc w:val="right"/>
    </w:pPr>
    <w:rPr>
      <w:rFonts w:ascii="Verdana" w:eastAsia="Times New Roman" w:hAnsi="Verdana"/>
      <w:color w:val="808080"/>
      <w:sz w:val="68"/>
      <w:szCs w:val="68"/>
      <w:lang w:eastAsia="en-GB"/>
    </w:rPr>
  </w:style>
  <w:style w:type="character" w:customStyle="1" w:styleId="CaptionChar">
    <w:name w:val="Caption Char"/>
    <w:aliases w:val="Nashua Char,Figure Caption Char"/>
    <w:link w:val="Caption"/>
    <w:rsid w:val="00BC703C"/>
    <w:rPr>
      <w:rFonts w:ascii="Calibri" w:eastAsia="Times New Roman" w:hAnsi="Calibri" w:cs="Calibri"/>
      <w:b/>
      <w:i/>
      <w:color w:val="404040"/>
      <w:sz w:val="20"/>
      <w:szCs w:val="20"/>
    </w:rPr>
  </w:style>
  <w:style w:type="paragraph" w:styleId="NoSpacing">
    <w:name w:val="No Spacing"/>
    <w:uiPriority w:val="1"/>
    <w:qFormat/>
    <w:rsid w:val="00F61F01"/>
    <w:pPr>
      <w:spacing w:after="0" w:line="240" w:lineRule="auto"/>
    </w:pPr>
    <w:rPr>
      <w:rFonts w:ascii="Aller" w:eastAsia="MS Mincho" w:hAnsi="Aller" w:cs="Calibri"/>
      <w:sz w:val="20"/>
      <w:szCs w:val="20"/>
      <w:lang w:eastAsia="en-ZA"/>
    </w:rPr>
  </w:style>
  <w:style w:type="paragraph" w:customStyle="1" w:styleId="FigureHeading-AllerNashua">
    <w:name w:val="Figure Heading - Aller Nashua"/>
    <w:basedOn w:val="Caption"/>
    <w:link w:val="FigureHeading-AllerNashuaChar"/>
    <w:qFormat/>
    <w:rsid w:val="00652777"/>
    <w:pPr>
      <w:spacing w:after="240"/>
    </w:pPr>
    <w:rPr>
      <w:rFonts w:ascii="Aller" w:hAnsi="Aller"/>
    </w:rPr>
  </w:style>
  <w:style w:type="character" w:customStyle="1" w:styleId="FigureHeading-AllerNashuaChar">
    <w:name w:val="Figure Heading - Aller Nashua Char"/>
    <w:basedOn w:val="DefaultParagraphFont"/>
    <w:link w:val="FigureHeading-AllerNashua"/>
    <w:rsid w:val="00652777"/>
    <w:rPr>
      <w:rFonts w:ascii="Aller" w:eastAsia="Times New Roman" w:hAnsi="Aller" w:cs="Calibri"/>
      <w:b/>
      <w:i/>
      <w:color w:val="404040"/>
      <w:sz w:val="20"/>
      <w:szCs w:val="20"/>
    </w:rPr>
  </w:style>
  <w:style w:type="character" w:styleId="Hyperlink">
    <w:name w:val="Hyperlink"/>
    <w:basedOn w:val="DefaultParagraphFont"/>
    <w:uiPriority w:val="99"/>
    <w:unhideWhenUsed/>
    <w:rsid w:val="00E526DE"/>
    <w:rPr>
      <w:b w:val="0"/>
      <w:bCs w:val="0"/>
      <w:i w:val="0"/>
      <w:iCs w:val="0"/>
      <w:color w:val="2A656D"/>
      <w:u w:val="single"/>
    </w:rPr>
  </w:style>
  <w:style w:type="paragraph" w:styleId="NormalWeb">
    <w:name w:val="Normal (Web)"/>
    <w:basedOn w:val="Normal"/>
    <w:uiPriority w:val="99"/>
    <w:semiHidden/>
    <w:unhideWhenUsed/>
    <w:rsid w:val="00E526DE"/>
    <w:rPr>
      <w:rFonts w:ascii="Times New Roman" w:eastAsiaTheme="minorHAnsi" w:hAnsi="Times New Roman" w:cs="Times New Roman"/>
      <w:sz w:val="24"/>
      <w:szCs w:val="24"/>
    </w:rPr>
  </w:style>
  <w:style w:type="character" w:customStyle="1" w:styleId="Heading4Char">
    <w:name w:val="Heading 4 Char"/>
    <w:basedOn w:val="DefaultParagraphFont"/>
    <w:link w:val="Heading4"/>
    <w:uiPriority w:val="9"/>
    <w:rsid w:val="000E73E4"/>
    <w:rPr>
      <w:rFonts w:asciiTheme="majorHAnsi" w:eastAsiaTheme="majorEastAsia" w:hAnsiTheme="majorHAnsi" w:cstheme="majorBidi"/>
      <w:i/>
      <w:iCs/>
      <w:color w:val="2E74B5" w:themeColor="accent1" w:themeShade="BF"/>
      <w:sz w:val="20"/>
      <w:szCs w:val="20"/>
      <w:lang w:eastAsia="en-ZA"/>
    </w:rPr>
  </w:style>
  <w:style w:type="paragraph" w:styleId="PlainText">
    <w:name w:val="Plain Text"/>
    <w:basedOn w:val="Normal"/>
    <w:link w:val="PlainTextChar"/>
    <w:uiPriority w:val="99"/>
    <w:semiHidden/>
    <w:unhideWhenUsed/>
    <w:rsid w:val="000153B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0153B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486525">
      <w:bodyDiv w:val="1"/>
      <w:marLeft w:val="0"/>
      <w:marRight w:val="0"/>
      <w:marTop w:val="0"/>
      <w:marBottom w:val="0"/>
      <w:divBdr>
        <w:top w:val="none" w:sz="0" w:space="0" w:color="auto"/>
        <w:left w:val="none" w:sz="0" w:space="0" w:color="auto"/>
        <w:bottom w:val="none" w:sz="0" w:space="0" w:color="auto"/>
        <w:right w:val="none" w:sz="0" w:space="0" w:color="auto"/>
      </w:divBdr>
    </w:div>
    <w:div w:id="1117716643">
      <w:bodyDiv w:val="1"/>
      <w:marLeft w:val="0"/>
      <w:marRight w:val="0"/>
      <w:marTop w:val="0"/>
      <w:marBottom w:val="0"/>
      <w:divBdr>
        <w:top w:val="none" w:sz="0" w:space="0" w:color="auto"/>
        <w:left w:val="none" w:sz="0" w:space="0" w:color="auto"/>
        <w:bottom w:val="none" w:sz="0" w:space="0" w:color="auto"/>
        <w:right w:val="none" w:sz="0" w:space="0" w:color="auto"/>
      </w:divBdr>
    </w:div>
    <w:div w:id="175770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mailto:solutions@nashualim.co.z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nashua.newsweaver.com/Internalupdates/1ro5qhoatyx1oxn90dg6pe?a=6&amp;p=1410497&amp;t=387698"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gi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www.facebook.com"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5.jpe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nashua.co.z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07463-D36A-48D2-B988-06CDE2E84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1256</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Nashua Ltd</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Le Grange</dc:creator>
  <cp:keywords/>
  <dc:description/>
  <cp:lastModifiedBy>Len</cp:lastModifiedBy>
  <cp:revision>2</cp:revision>
  <dcterms:created xsi:type="dcterms:W3CDTF">2018-05-18T07:32:00Z</dcterms:created>
  <dcterms:modified xsi:type="dcterms:W3CDTF">2018-05-18T07:32:00Z</dcterms:modified>
</cp:coreProperties>
</file>